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СОВЕТ ДЕПУТАТОВ</w:t>
      </w:r>
    </w:p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БУГОТАКСКОГО СЕЛЬСОВЕТА      </w:t>
      </w:r>
    </w:p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ТОГУЧИНСКОГО РАЙОНА</w:t>
      </w:r>
    </w:p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НОВОСИБИРСКОЙ ОБЛАСТИ </w:t>
      </w:r>
    </w:p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5E57">
        <w:rPr>
          <w:sz w:val="28"/>
          <w:szCs w:val="28"/>
        </w:rPr>
        <w:t xml:space="preserve">      </w:t>
      </w:r>
      <w:r w:rsidR="005D35B8">
        <w:rPr>
          <w:sz w:val="28"/>
          <w:szCs w:val="28"/>
        </w:rPr>
        <w:t xml:space="preserve">            </w:t>
      </w:r>
      <w:r w:rsidR="003425DC">
        <w:rPr>
          <w:sz w:val="28"/>
          <w:szCs w:val="28"/>
        </w:rPr>
        <w:t xml:space="preserve"> Двадцать четвертой</w:t>
      </w:r>
      <w:r w:rsidR="00551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сессии пятого созыва                    </w:t>
      </w:r>
    </w:p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335A56" w:rsidRDefault="00A62A82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25DC">
        <w:rPr>
          <w:sz w:val="28"/>
          <w:szCs w:val="28"/>
        </w:rPr>
        <w:t>23.05</w:t>
      </w:r>
      <w:r w:rsidR="00551205">
        <w:rPr>
          <w:sz w:val="28"/>
          <w:szCs w:val="28"/>
        </w:rPr>
        <w:t>.2019</w:t>
      </w:r>
      <w:r w:rsidR="00335A56">
        <w:rPr>
          <w:sz w:val="28"/>
          <w:szCs w:val="28"/>
        </w:rPr>
        <w:t xml:space="preserve"> г.                            с. Буготак</w:t>
      </w:r>
    </w:p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335A56" w:rsidRDefault="00335A56" w:rsidP="00335A56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Об  отчёте Главы Буготакского сельсовета  Тогучинского района о  результатах своей деятельности,   деятельности администрации сельсовета и иных подведомственных ему  органов местного самоуправления,  в том числе о решении  вопросов,   поставленных  Советом депутатов Буготакского сельсо</w:t>
      </w:r>
      <w:r w:rsidR="00551205">
        <w:rPr>
          <w:bCs/>
          <w:sz w:val="28"/>
          <w:szCs w:val="28"/>
        </w:rPr>
        <w:t>вета Тогучинского района за 2018</w:t>
      </w:r>
      <w:r>
        <w:rPr>
          <w:bCs/>
          <w:sz w:val="28"/>
          <w:szCs w:val="28"/>
        </w:rPr>
        <w:t xml:space="preserve"> год</w:t>
      </w:r>
    </w:p>
    <w:p w:rsidR="00335A56" w:rsidRDefault="00335A56" w:rsidP="00335A56">
      <w:pPr>
        <w:rPr>
          <w:sz w:val="28"/>
          <w:szCs w:val="28"/>
        </w:rPr>
      </w:pPr>
    </w:p>
    <w:p w:rsidR="00335A56" w:rsidRDefault="00335A56" w:rsidP="00335A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Рассмотрев</w:t>
      </w:r>
      <w:r>
        <w:rPr>
          <w:bCs/>
          <w:sz w:val="28"/>
          <w:szCs w:val="28"/>
        </w:rPr>
        <w:t xml:space="preserve">  отчёт Главы Буготакского сельсовета  Тогучинского района о  результатах его деятельности,   деятельности администрации сельсовета и иных подведомственных ему органов местного самоуправления, в том числе о решении  вопросов, поставленных  Советом депутатов Буготакского сельсовета Тогучинского района, в соответствии с Уставом Буготакского сельсовета Тогучинского района, Положением «Об  отчёте Главы Буготакского сельсовета  Тогучинского района о  результатах своей деятельности,   деятельности администрации сельсовета и иных подведомственных</w:t>
      </w:r>
      <w:proofErr w:type="gramEnd"/>
      <w:r>
        <w:rPr>
          <w:bCs/>
          <w:sz w:val="28"/>
          <w:szCs w:val="28"/>
        </w:rPr>
        <w:t xml:space="preserve"> ему  органов местного самоуправления,  в том числе о решении  вопросов, поставленных  Советом депутатов Буготакского сельсовета Тогучинского района» утвержденного решением 8 сессии 4 созыва Совета депутатов Буготакского сельсовета от 01.02.2011г., Совет депутатов Буготакского сельсовета</w:t>
      </w:r>
    </w:p>
    <w:p w:rsidR="00335A56" w:rsidRDefault="00335A56" w:rsidP="00335A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335A56" w:rsidRDefault="00335A56" w:rsidP="00335A5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 Принять Отчет Главы  Буготакского сельсовета о результатах деятельности за истекший год. Деятельность Главы Буготакского сельсовета по результатам отчета признать удовлетворительной.</w:t>
      </w:r>
    </w:p>
    <w:p w:rsidR="00335A56" w:rsidRDefault="00335A56" w:rsidP="00335A56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32"/>
          <w:szCs w:val="32"/>
        </w:rPr>
        <w:t xml:space="preserve">     2. </w:t>
      </w:r>
      <w:r>
        <w:rPr>
          <w:bCs/>
          <w:sz w:val="28"/>
          <w:szCs w:val="28"/>
        </w:rPr>
        <w:t xml:space="preserve">Опубликовать настоящее решение в периодическом печатном издании </w:t>
      </w:r>
      <w:r w:rsidR="00CE530B">
        <w:rPr>
          <w:bCs/>
          <w:sz w:val="28"/>
          <w:szCs w:val="28"/>
        </w:rPr>
        <w:t>органов</w:t>
      </w:r>
      <w:r>
        <w:rPr>
          <w:bCs/>
          <w:sz w:val="28"/>
          <w:szCs w:val="28"/>
        </w:rPr>
        <w:t xml:space="preserve"> местного самоуп</w:t>
      </w:r>
      <w:r w:rsidR="00C85D1E">
        <w:rPr>
          <w:bCs/>
          <w:sz w:val="28"/>
          <w:szCs w:val="28"/>
        </w:rPr>
        <w:t>равления  «Буготакский В</w:t>
      </w:r>
      <w:r w:rsidR="00320EF1">
        <w:rPr>
          <w:bCs/>
          <w:sz w:val="28"/>
          <w:szCs w:val="28"/>
        </w:rPr>
        <w:t xml:space="preserve">естник» и на официальном сайте в сети Интернет </w:t>
      </w:r>
    </w:p>
    <w:p w:rsidR="00335A56" w:rsidRDefault="00335A56" w:rsidP="00335A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335A56" w:rsidRDefault="00335A56" w:rsidP="00335A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335A56" w:rsidRDefault="00335A56" w:rsidP="00335A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3425DC" w:rsidRPr="003425DC" w:rsidRDefault="003425DC" w:rsidP="003425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25DC">
        <w:rPr>
          <w:sz w:val="28"/>
          <w:szCs w:val="28"/>
        </w:rPr>
        <w:t>Глава Бугот</w:t>
      </w:r>
      <w:r>
        <w:rPr>
          <w:sz w:val="28"/>
          <w:szCs w:val="28"/>
        </w:rPr>
        <w:t xml:space="preserve">акского сельсовета             </w:t>
      </w:r>
      <w:r w:rsidRPr="003425DC">
        <w:rPr>
          <w:sz w:val="28"/>
          <w:szCs w:val="28"/>
        </w:rPr>
        <w:t xml:space="preserve">Председатель Совета  </w:t>
      </w:r>
    </w:p>
    <w:p w:rsidR="003425DC" w:rsidRPr="003425DC" w:rsidRDefault="003425DC" w:rsidP="003425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25DC">
        <w:rPr>
          <w:sz w:val="28"/>
          <w:szCs w:val="28"/>
        </w:rPr>
        <w:t>Тогучинского район</w:t>
      </w:r>
      <w:r>
        <w:rPr>
          <w:sz w:val="28"/>
          <w:szCs w:val="28"/>
        </w:rPr>
        <w:t xml:space="preserve">а                             </w:t>
      </w:r>
      <w:r w:rsidRPr="003425DC">
        <w:rPr>
          <w:sz w:val="28"/>
          <w:szCs w:val="28"/>
        </w:rPr>
        <w:t xml:space="preserve">депутатов Буготакского сельсовета </w:t>
      </w:r>
    </w:p>
    <w:p w:rsidR="003425DC" w:rsidRPr="003425DC" w:rsidRDefault="003425DC" w:rsidP="003425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25DC">
        <w:rPr>
          <w:sz w:val="28"/>
          <w:szCs w:val="28"/>
        </w:rPr>
        <w:t>Новосибирской об</w:t>
      </w:r>
      <w:r>
        <w:rPr>
          <w:sz w:val="28"/>
          <w:szCs w:val="28"/>
        </w:rPr>
        <w:t xml:space="preserve">ласти                        </w:t>
      </w:r>
      <w:r w:rsidRPr="003425DC">
        <w:rPr>
          <w:sz w:val="28"/>
          <w:szCs w:val="28"/>
        </w:rPr>
        <w:t>Тогучинского района</w:t>
      </w:r>
    </w:p>
    <w:p w:rsidR="009216EF" w:rsidRDefault="003425DC" w:rsidP="009216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25DC">
        <w:rPr>
          <w:sz w:val="28"/>
          <w:szCs w:val="28"/>
        </w:rPr>
        <w:t xml:space="preserve">                                                          Новосибирской области                                                        </w:t>
      </w:r>
      <w:r w:rsidR="009216EF">
        <w:rPr>
          <w:sz w:val="28"/>
          <w:szCs w:val="28"/>
        </w:rPr>
        <w:t xml:space="preserve">                                 </w:t>
      </w:r>
    </w:p>
    <w:p w:rsidR="00335A56" w:rsidRPr="003425DC" w:rsidRDefault="009216EF" w:rsidP="009216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bookmarkStart w:id="0" w:name="_GoBack"/>
      <w:bookmarkEnd w:id="0"/>
      <w:r w:rsidR="003425DC" w:rsidRPr="003425DC">
        <w:rPr>
          <w:sz w:val="28"/>
          <w:szCs w:val="28"/>
        </w:rPr>
        <w:t xml:space="preserve">А.Ю.Бабиков                                                  </w:t>
      </w:r>
      <w:r>
        <w:rPr>
          <w:sz w:val="28"/>
          <w:szCs w:val="28"/>
        </w:rPr>
        <w:t xml:space="preserve">  </w:t>
      </w:r>
      <w:r w:rsidR="003425DC" w:rsidRPr="003425DC">
        <w:rPr>
          <w:sz w:val="28"/>
          <w:szCs w:val="28"/>
        </w:rPr>
        <w:t xml:space="preserve">  </w:t>
      </w:r>
      <w:proofErr w:type="spellStart"/>
      <w:r w:rsidR="003425DC" w:rsidRPr="003425DC">
        <w:rPr>
          <w:sz w:val="28"/>
          <w:szCs w:val="28"/>
        </w:rPr>
        <w:t>А.Ю.Бабиков</w:t>
      </w:r>
      <w:proofErr w:type="spellEnd"/>
    </w:p>
    <w:p w:rsidR="005768BE" w:rsidRDefault="005768BE"/>
    <w:p w:rsidR="00335A56" w:rsidRDefault="00335A56" w:rsidP="00335A56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Об  отчёте Главы Буготакского сельсовета  Тогучинского района о  результатах своей деятельности,   деятельности администрации сельсовета и иных подведомственных ему  органов местного самоуправления,  в том числе о решении  вопросов,   поставленных  Советом депутатов Буготакского сельсо</w:t>
      </w:r>
      <w:r w:rsidR="00FC09D8">
        <w:rPr>
          <w:bCs/>
          <w:sz w:val="28"/>
          <w:szCs w:val="28"/>
        </w:rPr>
        <w:t>вета Тогучинского района за 2018</w:t>
      </w:r>
      <w:r>
        <w:rPr>
          <w:bCs/>
          <w:sz w:val="28"/>
          <w:szCs w:val="28"/>
        </w:rPr>
        <w:t xml:space="preserve"> год</w:t>
      </w:r>
    </w:p>
    <w:p w:rsidR="00335A56" w:rsidRDefault="00335A56" w:rsidP="00335A56">
      <w:pPr>
        <w:jc w:val="both"/>
        <w:rPr>
          <w:sz w:val="28"/>
          <w:szCs w:val="28"/>
        </w:rPr>
      </w:pP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</w:r>
      <w:proofErr w:type="gramStart"/>
      <w:r w:rsidRPr="00335A56">
        <w:rPr>
          <w:sz w:val="28"/>
          <w:szCs w:val="28"/>
        </w:rPr>
        <w:t xml:space="preserve">Территория Буготакского сельсовета состоит из 8 населенных пунктов: село Буготак, ст. Буготак, пос. Самарский, д. Калаганово, пос. </w:t>
      </w:r>
      <w:proofErr w:type="spellStart"/>
      <w:r w:rsidRPr="00335A56">
        <w:rPr>
          <w:sz w:val="28"/>
          <w:szCs w:val="28"/>
        </w:rPr>
        <w:t>Инской</w:t>
      </w:r>
      <w:proofErr w:type="spellEnd"/>
      <w:r w:rsidR="00FC09D8">
        <w:rPr>
          <w:sz w:val="28"/>
          <w:szCs w:val="28"/>
        </w:rPr>
        <w:t xml:space="preserve"> (Льнозавод), ст. </w:t>
      </w:r>
      <w:proofErr w:type="spellStart"/>
      <w:r w:rsidR="00FC09D8">
        <w:rPr>
          <w:sz w:val="28"/>
          <w:szCs w:val="28"/>
        </w:rPr>
        <w:t>Изынский</w:t>
      </w:r>
      <w:proofErr w:type="spellEnd"/>
      <w:r w:rsidR="00FC09D8">
        <w:rPr>
          <w:sz w:val="28"/>
          <w:szCs w:val="28"/>
        </w:rPr>
        <w:t xml:space="preserve">, </w:t>
      </w:r>
      <w:proofErr w:type="spellStart"/>
      <w:r w:rsidR="00FC09D8">
        <w:rPr>
          <w:sz w:val="28"/>
          <w:szCs w:val="28"/>
        </w:rPr>
        <w:t>н.п</w:t>
      </w:r>
      <w:proofErr w:type="spellEnd"/>
      <w:r w:rsidR="00FC09D8">
        <w:rPr>
          <w:sz w:val="28"/>
          <w:szCs w:val="28"/>
        </w:rPr>
        <w:t>.</w:t>
      </w:r>
      <w:r w:rsidRPr="00335A5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5 км"/>
        </w:smartTagPr>
        <w:r w:rsidRPr="00335A56">
          <w:rPr>
            <w:sz w:val="28"/>
            <w:szCs w:val="28"/>
          </w:rPr>
          <w:t>75 км</w:t>
        </w:r>
      </w:smartTag>
      <w:r w:rsidR="00FC09D8">
        <w:rPr>
          <w:sz w:val="28"/>
          <w:szCs w:val="28"/>
        </w:rPr>
        <w:t xml:space="preserve"> (Кувшинка), </w:t>
      </w:r>
      <w:proofErr w:type="spellStart"/>
      <w:r w:rsidR="00FC09D8">
        <w:rPr>
          <w:sz w:val="28"/>
          <w:szCs w:val="28"/>
        </w:rPr>
        <w:t>н</w:t>
      </w:r>
      <w:r w:rsidRPr="00335A56">
        <w:rPr>
          <w:sz w:val="28"/>
          <w:szCs w:val="28"/>
        </w:rPr>
        <w:t>.п</w:t>
      </w:r>
      <w:proofErr w:type="spellEnd"/>
      <w:r w:rsidRPr="00335A56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82 км"/>
        </w:smartTagPr>
        <w:r w:rsidRPr="00335A56">
          <w:rPr>
            <w:sz w:val="28"/>
            <w:szCs w:val="28"/>
          </w:rPr>
          <w:t>82 км</w:t>
        </w:r>
      </w:smartTag>
      <w:r w:rsidRPr="00335A56">
        <w:rPr>
          <w:sz w:val="28"/>
          <w:szCs w:val="28"/>
        </w:rPr>
        <w:t xml:space="preserve"> </w:t>
      </w:r>
      <w:r w:rsidR="00223EF7">
        <w:rPr>
          <w:sz w:val="28"/>
          <w:szCs w:val="28"/>
        </w:rPr>
        <w:t>(</w:t>
      </w:r>
      <w:r w:rsidRPr="00335A56">
        <w:rPr>
          <w:sz w:val="28"/>
          <w:szCs w:val="28"/>
        </w:rPr>
        <w:t>Льнозавод</w:t>
      </w:r>
      <w:r w:rsidR="00223EF7">
        <w:rPr>
          <w:sz w:val="28"/>
          <w:szCs w:val="28"/>
        </w:rPr>
        <w:t>)</w:t>
      </w:r>
      <w:r w:rsidRPr="00335A56">
        <w:rPr>
          <w:sz w:val="28"/>
          <w:szCs w:val="28"/>
        </w:rPr>
        <w:t>.</w:t>
      </w:r>
      <w:proofErr w:type="gramEnd"/>
      <w:r w:rsidRPr="00335A56">
        <w:rPr>
          <w:sz w:val="28"/>
          <w:szCs w:val="28"/>
        </w:rPr>
        <w:t xml:space="preserve"> В связи с передачей регистрации граждан на уровень муниципального района, на сегодняшний</w:t>
      </w:r>
      <w:r w:rsidR="003425DC">
        <w:rPr>
          <w:sz w:val="28"/>
          <w:szCs w:val="28"/>
        </w:rPr>
        <w:t xml:space="preserve"> день</w:t>
      </w:r>
      <w:r w:rsidRPr="00335A56">
        <w:rPr>
          <w:sz w:val="28"/>
          <w:szCs w:val="28"/>
        </w:rPr>
        <w:t xml:space="preserve"> администрация не располагает  данными о количестве населения, его составе, месте работы на территории сельсовета. </w:t>
      </w:r>
    </w:p>
    <w:p w:rsidR="00335A56" w:rsidRPr="00223EF7" w:rsidRDefault="00335A56" w:rsidP="00335A56">
      <w:pPr>
        <w:jc w:val="both"/>
        <w:rPr>
          <w:color w:val="FF0000"/>
          <w:sz w:val="28"/>
          <w:szCs w:val="28"/>
        </w:rPr>
      </w:pPr>
      <w:r w:rsidRPr="00335A56">
        <w:rPr>
          <w:sz w:val="28"/>
          <w:szCs w:val="28"/>
        </w:rPr>
        <w:tab/>
        <w:t xml:space="preserve">Количество КРС – коров  </w:t>
      </w:r>
      <w:r w:rsidR="005A2897" w:rsidRPr="005A2897">
        <w:rPr>
          <w:sz w:val="28"/>
          <w:szCs w:val="28"/>
        </w:rPr>
        <w:t>56</w:t>
      </w:r>
      <w:r w:rsidR="00DB43C4" w:rsidRPr="005A2897">
        <w:rPr>
          <w:sz w:val="28"/>
          <w:szCs w:val="28"/>
        </w:rPr>
        <w:t xml:space="preserve"> (60</w:t>
      </w:r>
      <w:r w:rsidRPr="005A2897">
        <w:rPr>
          <w:sz w:val="28"/>
          <w:szCs w:val="28"/>
        </w:rPr>
        <w:t>).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В соответствии со 131-ФЗ «Об общих принципах организации местного самоуправления в РФ» в ведении администрац</w:t>
      </w:r>
      <w:r w:rsidR="00223EF7">
        <w:rPr>
          <w:sz w:val="28"/>
          <w:szCs w:val="28"/>
        </w:rPr>
        <w:t xml:space="preserve">ии  находятся культура </w:t>
      </w:r>
      <w:r w:rsidR="00C85D1E">
        <w:rPr>
          <w:sz w:val="28"/>
          <w:szCs w:val="28"/>
        </w:rPr>
        <w:t xml:space="preserve"> и 39 (39</w:t>
      </w:r>
      <w:r w:rsidRPr="00335A56">
        <w:rPr>
          <w:sz w:val="28"/>
          <w:szCs w:val="28"/>
        </w:rPr>
        <w:t>) вопросов  местного значения, плюс ст.6 Устава вопросы которые органы местного самоуправ</w:t>
      </w:r>
      <w:r w:rsidR="00C85D1E">
        <w:rPr>
          <w:sz w:val="28"/>
          <w:szCs w:val="28"/>
        </w:rPr>
        <w:t>ления могут рассматривать 14 (14</w:t>
      </w:r>
      <w:r w:rsidRPr="00335A56">
        <w:rPr>
          <w:sz w:val="28"/>
          <w:szCs w:val="28"/>
        </w:rPr>
        <w:t>).</w:t>
      </w:r>
      <w:r w:rsidR="00FC09D8">
        <w:rPr>
          <w:sz w:val="28"/>
          <w:szCs w:val="28"/>
        </w:rPr>
        <w:t xml:space="preserve"> В соответ</w:t>
      </w:r>
      <w:r w:rsidR="00223EF7">
        <w:rPr>
          <w:sz w:val="28"/>
          <w:szCs w:val="28"/>
        </w:rPr>
        <w:t>ствии с 484</w:t>
      </w:r>
      <w:r w:rsidR="00FC09D8">
        <w:rPr>
          <w:sz w:val="28"/>
          <w:szCs w:val="28"/>
        </w:rPr>
        <w:t xml:space="preserve"> –</w:t>
      </w:r>
      <w:r w:rsidR="00223EF7">
        <w:rPr>
          <w:sz w:val="28"/>
          <w:szCs w:val="28"/>
        </w:rPr>
        <w:t>ОЗ</w:t>
      </w:r>
      <w:r w:rsidR="00FC09D8">
        <w:rPr>
          <w:sz w:val="28"/>
          <w:szCs w:val="28"/>
        </w:rPr>
        <w:t xml:space="preserve"> от</w:t>
      </w:r>
      <w:r w:rsidR="00223EF7">
        <w:rPr>
          <w:sz w:val="28"/>
          <w:szCs w:val="28"/>
        </w:rPr>
        <w:t xml:space="preserve"> 24.11.2014г. «Об отдельных вопросах организации местного самоуправления в Новосибирской области» пол</w:t>
      </w:r>
      <w:r w:rsidR="00FC09D8">
        <w:rPr>
          <w:sz w:val="28"/>
          <w:szCs w:val="28"/>
        </w:rPr>
        <w:t xml:space="preserve">номочия по </w:t>
      </w:r>
      <w:proofErr w:type="gramStart"/>
      <w:r w:rsidR="00FC09D8">
        <w:rPr>
          <w:sz w:val="28"/>
          <w:szCs w:val="28"/>
        </w:rPr>
        <w:t>тепло-водоснабжению</w:t>
      </w:r>
      <w:proofErr w:type="gramEnd"/>
      <w:r w:rsidR="00FC09D8">
        <w:rPr>
          <w:sz w:val="28"/>
          <w:szCs w:val="28"/>
        </w:rPr>
        <w:t xml:space="preserve">, водоотведению </w:t>
      </w:r>
      <w:r w:rsidR="00695169">
        <w:rPr>
          <w:sz w:val="28"/>
          <w:szCs w:val="28"/>
        </w:rPr>
        <w:t xml:space="preserve">и библиотечного обслуживания </w:t>
      </w:r>
      <w:r w:rsidR="00FC09D8">
        <w:rPr>
          <w:sz w:val="28"/>
          <w:szCs w:val="28"/>
        </w:rPr>
        <w:t xml:space="preserve">переданы на уровень муниципального района. </w:t>
      </w:r>
    </w:p>
    <w:p w:rsidR="00335A56" w:rsidRPr="00551205" w:rsidRDefault="00223EF7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2018</w:t>
      </w:r>
      <w:r w:rsidR="00335A56" w:rsidRPr="00335A56">
        <w:rPr>
          <w:sz w:val="28"/>
          <w:szCs w:val="28"/>
        </w:rPr>
        <w:t xml:space="preserve"> год в администрацию обратились </w:t>
      </w:r>
      <w:r w:rsidR="000B0B2D" w:rsidRPr="000B0B2D">
        <w:rPr>
          <w:sz w:val="28"/>
          <w:szCs w:val="28"/>
        </w:rPr>
        <w:t>1560 (2106</w:t>
      </w:r>
      <w:r w:rsidR="00335A56" w:rsidRPr="000B0B2D">
        <w:rPr>
          <w:sz w:val="28"/>
          <w:szCs w:val="28"/>
        </w:rPr>
        <w:t xml:space="preserve">) </w:t>
      </w:r>
      <w:r w:rsidR="00335A56" w:rsidRPr="00335A56">
        <w:rPr>
          <w:sz w:val="28"/>
          <w:szCs w:val="28"/>
        </w:rPr>
        <w:t>человек с различными заявлениями</w:t>
      </w:r>
      <w:r w:rsidR="000B0B2D">
        <w:rPr>
          <w:sz w:val="28"/>
          <w:szCs w:val="28"/>
        </w:rPr>
        <w:t xml:space="preserve"> и обращениями, уменьшение за счет изменения методики расчета обратившихся.</w:t>
      </w:r>
      <w:r w:rsidR="00C85D1E">
        <w:rPr>
          <w:sz w:val="28"/>
          <w:szCs w:val="28"/>
        </w:rPr>
        <w:t xml:space="preserve"> Принято </w:t>
      </w:r>
      <w:r w:rsidR="000B0B2D" w:rsidRPr="000B0B2D">
        <w:rPr>
          <w:sz w:val="28"/>
          <w:szCs w:val="28"/>
        </w:rPr>
        <w:t>184</w:t>
      </w:r>
      <w:r w:rsidR="00C85D1E" w:rsidRPr="000B0B2D">
        <w:rPr>
          <w:sz w:val="28"/>
          <w:szCs w:val="28"/>
        </w:rPr>
        <w:t xml:space="preserve"> (175</w:t>
      </w:r>
      <w:r w:rsidR="00335A56" w:rsidRPr="000B0B2D">
        <w:rPr>
          <w:sz w:val="28"/>
          <w:szCs w:val="28"/>
        </w:rPr>
        <w:t>)</w:t>
      </w:r>
      <w:r w:rsidR="00335A56" w:rsidRPr="00223EF7">
        <w:rPr>
          <w:color w:val="FF0000"/>
          <w:sz w:val="28"/>
          <w:szCs w:val="28"/>
        </w:rPr>
        <w:t xml:space="preserve"> </w:t>
      </w:r>
      <w:r w:rsidR="00335A56" w:rsidRPr="00335A56">
        <w:rPr>
          <w:sz w:val="28"/>
          <w:szCs w:val="28"/>
        </w:rPr>
        <w:t>постановлений,</w:t>
      </w:r>
      <w:r w:rsidR="00335A56" w:rsidRPr="00335A56">
        <w:rPr>
          <w:b/>
          <w:sz w:val="28"/>
          <w:szCs w:val="28"/>
        </w:rPr>
        <w:t xml:space="preserve"> </w:t>
      </w:r>
      <w:r w:rsidR="000B0B2D" w:rsidRPr="000B0B2D">
        <w:rPr>
          <w:sz w:val="28"/>
          <w:szCs w:val="28"/>
        </w:rPr>
        <w:t>126</w:t>
      </w:r>
      <w:r w:rsidR="00335A56" w:rsidRPr="000B0B2D">
        <w:rPr>
          <w:sz w:val="28"/>
          <w:szCs w:val="28"/>
        </w:rPr>
        <w:t xml:space="preserve"> </w:t>
      </w:r>
      <w:r w:rsidR="00335A56" w:rsidRPr="000B0B2D">
        <w:rPr>
          <w:b/>
          <w:sz w:val="28"/>
          <w:szCs w:val="28"/>
        </w:rPr>
        <w:t>(</w:t>
      </w:r>
      <w:r w:rsidR="000B0B2D" w:rsidRPr="000B0B2D">
        <w:rPr>
          <w:sz w:val="28"/>
          <w:szCs w:val="28"/>
        </w:rPr>
        <w:t>65</w:t>
      </w:r>
      <w:r w:rsidR="00335A56" w:rsidRPr="000B0B2D">
        <w:rPr>
          <w:sz w:val="28"/>
          <w:szCs w:val="28"/>
        </w:rPr>
        <w:t xml:space="preserve">) </w:t>
      </w:r>
      <w:r w:rsidR="00335A56" w:rsidRPr="00335A56">
        <w:rPr>
          <w:sz w:val="28"/>
          <w:szCs w:val="28"/>
        </w:rPr>
        <w:t xml:space="preserve">распоряжений. На сессиях рассмотрено </w:t>
      </w:r>
      <w:r w:rsidR="00453839" w:rsidRPr="00453839">
        <w:rPr>
          <w:sz w:val="28"/>
          <w:szCs w:val="28"/>
        </w:rPr>
        <w:t>19 (25</w:t>
      </w:r>
      <w:r w:rsidR="00335A56" w:rsidRPr="00453839">
        <w:rPr>
          <w:sz w:val="28"/>
          <w:szCs w:val="28"/>
        </w:rPr>
        <w:t xml:space="preserve">) </w:t>
      </w:r>
      <w:r w:rsidR="00335A56" w:rsidRPr="00335A56">
        <w:rPr>
          <w:sz w:val="28"/>
          <w:szCs w:val="28"/>
        </w:rPr>
        <w:t>вопросов – основные: отчет об испол</w:t>
      </w:r>
      <w:r w:rsidR="00C85D1E">
        <w:rPr>
          <w:sz w:val="28"/>
          <w:szCs w:val="28"/>
        </w:rPr>
        <w:t xml:space="preserve">нении </w:t>
      </w:r>
      <w:r>
        <w:rPr>
          <w:sz w:val="28"/>
          <w:szCs w:val="28"/>
        </w:rPr>
        <w:t>бюджет за 2017</w:t>
      </w:r>
      <w:r w:rsidR="00335A56" w:rsidRPr="00335A56">
        <w:rPr>
          <w:sz w:val="28"/>
          <w:szCs w:val="28"/>
        </w:rPr>
        <w:t xml:space="preserve"> год, отчет главы Буготакского сельсовета о проделанной работе, о бюджете</w:t>
      </w:r>
      <w:r>
        <w:rPr>
          <w:sz w:val="28"/>
          <w:szCs w:val="28"/>
        </w:rPr>
        <w:t xml:space="preserve"> Буготакского сельсовета на 2019 год и плановый период 2020-2021</w:t>
      </w:r>
      <w:r w:rsidR="00DB43C4">
        <w:rPr>
          <w:sz w:val="28"/>
          <w:szCs w:val="28"/>
        </w:rPr>
        <w:t xml:space="preserve"> годы</w:t>
      </w:r>
      <w:r w:rsidR="00335A56" w:rsidRPr="00335A56">
        <w:rPr>
          <w:sz w:val="28"/>
          <w:szCs w:val="28"/>
        </w:rPr>
        <w:t xml:space="preserve"> и др. Нормативно правовых актов принято </w:t>
      </w:r>
      <w:r w:rsidR="00551205" w:rsidRPr="00551205">
        <w:rPr>
          <w:sz w:val="28"/>
          <w:szCs w:val="28"/>
        </w:rPr>
        <w:t>27 (12</w:t>
      </w:r>
      <w:r w:rsidR="00335A56" w:rsidRPr="00551205">
        <w:rPr>
          <w:sz w:val="28"/>
          <w:szCs w:val="28"/>
        </w:rPr>
        <w:t>).</w:t>
      </w:r>
    </w:p>
    <w:p w:rsidR="000B0B2D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 xml:space="preserve">     В соответствии с Федеральным законом № 210-ФЗ от 27.07.2010 «Об организации предоставления государственных и муниципальных услуг». В администрации разработаны и приняты </w:t>
      </w:r>
      <w:r w:rsidR="00453839">
        <w:rPr>
          <w:sz w:val="28"/>
          <w:szCs w:val="28"/>
        </w:rPr>
        <w:t xml:space="preserve">25 </w:t>
      </w:r>
      <w:r w:rsidR="00453839" w:rsidRPr="00453839">
        <w:rPr>
          <w:sz w:val="28"/>
          <w:szCs w:val="28"/>
        </w:rPr>
        <w:t>(</w:t>
      </w:r>
      <w:r w:rsidRPr="00453839">
        <w:rPr>
          <w:sz w:val="28"/>
          <w:szCs w:val="28"/>
        </w:rPr>
        <w:t>22</w:t>
      </w:r>
      <w:r w:rsidR="00453839" w:rsidRPr="00453839">
        <w:rPr>
          <w:sz w:val="28"/>
          <w:szCs w:val="28"/>
        </w:rPr>
        <w:t>)</w:t>
      </w:r>
      <w:r w:rsidRPr="00453839">
        <w:rPr>
          <w:sz w:val="28"/>
          <w:szCs w:val="28"/>
        </w:rPr>
        <w:t xml:space="preserve"> </w:t>
      </w:r>
      <w:proofErr w:type="gramStart"/>
      <w:r w:rsidRPr="00335A56">
        <w:rPr>
          <w:sz w:val="28"/>
          <w:szCs w:val="28"/>
        </w:rPr>
        <w:t>административных</w:t>
      </w:r>
      <w:proofErr w:type="gramEnd"/>
      <w:r w:rsidRPr="00335A56">
        <w:rPr>
          <w:sz w:val="28"/>
          <w:szCs w:val="28"/>
        </w:rPr>
        <w:t xml:space="preserve"> регламента, по которым предоставляю</w:t>
      </w:r>
      <w:r w:rsidR="00481C71">
        <w:rPr>
          <w:sz w:val="28"/>
          <w:szCs w:val="28"/>
        </w:rPr>
        <w:t>тся муниципальные услуги. В 2018</w:t>
      </w:r>
      <w:r w:rsidRPr="00335A56">
        <w:rPr>
          <w:sz w:val="28"/>
          <w:szCs w:val="28"/>
        </w:rPr>
        <w:t xml:space="preserve"> году  предоставлено </w:t>
      </w:r>
      <w:r w:rsidR="000B0B2D" w:rsidRPr="00453839">
        <w:rPr>
          <w:sz w:val="28"/>
          <w:szCs w:val="28"/>
        </w:rPr>
        <w:t>139 (49</w:t>
      </w:r>
      <w:r w:rsidRPr="00453839">
        <w:rPr>
          <w:sz w:val="28"/>
          <w:szCs w:val="28"/>
        </w:rPr>
        <w:t>)</w:t>
      </w:r>
      <w:r w:rsidRPr="00481C71">
        <w:rPr>
          <w:color w:val="FF0000"/>
          <w:sz w:val="28"/>
          <w:szCs w:val="28"/>
        </w:rPr>
        <w:t xml:space="preserve"> </w:t>
      </w:r>
      <w:r w:rsidRPr="00335A56">
        <w:rPr>
          <w:sz w:val="28"/>
          <w:szCs w:val="28"/>
        </w:rPr>
        <w:t>муниципальных  услуг</w:t>
      </w:r>
      <w:r w:rsidR="000B0B2D">
        <w:rPr>
          <w:sz w:val="28"/>
          <w:szCs w:val="28"/>
        </w:rPr>
        <w:t>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 xml:space="preserve">          В администрации Буготакского сельсовета оказываю</w:t>
      </w:r>
      <w:r w:rsidR="00481C71">
        <w:rPr>
          <w:sz w:val="28"/>
          <w:szCs w:val="28"/>
        </w:rPr>
        <w:t>тся нотариальные услуги, за 2018</w:t>
      </w:r>
      <w:r w:rsidR="00FC36C5">
        <w:rPr>
          <w:sz w:val="28"/>
          <w:szCs w:val="28"/>
        </w:rPr>
        <w:t xml:space="preserve"> год оказано 23 (50</w:t>
      </w:r>
      <w:r w:rsidRPr="00335A56">
        <w:rPr>
          <w:sz w:val="28"/>
          <w:szCs w:val="28"/>
        </w:rPr>
        <w:t xml:space="preserve">)  </w:t>
      </w:r>
      <w:proofErr w:type="gramStart"/>
      <w:r w:rsidRPr="00335A56">
        <w:rPr>
          <w:sz w:val="28"/>
          <w:szCs w:val="28"/>
        </w:rPr>
        <w:t>различных</w:t>
      </w:r>
      <w:proofErr w:type="gramEnd"/>
      <w:r w:rsidRPr="00335A56">
        <w:rPr>
          <w:sz w:val="28"/>
          <w:szCs w:val="28"/>
        </w:rPr>
        <w:t xml:space="preserve"> нотариальных услуги.</w:t>
      </w:r>
    </w:p>
    <w:p w:rsidR="00335A56" w:rsidRPr="00453839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</w:r>
      <w:r w:rsidR="00FC36C5">
        <w:rPr>
          <w:sz w:val="28"/>
          <w:szCs w:val="28"/>
        </w:rPr>
        <w:t>В течение 2018</w:t>
      </w:r>
      <w:r w:rsidRPr="00335A56">
        <w:rPr>
          <w:sz w:val="28"/>
          <w:szCs w:val="28"/>
        </w:rPr>
        <w:t xml:space="preserve"> года было выделено </w:t>
      </w:r>
      <w:r w:rsidR="00B65EE4" w:rsidRPr="000B0B2D">
        <w:rPr>
          <w:sz w:val="28"/>
          <w:szCs w:val="28"/>
        </w:rPr>
        <w:t>0 (0</w:t>
      </w:r>
      <w:r w:rsidRPr="000B0B2D">
        <w:rPr>
          <w:sz w:val="28"/>
          <w:szCs w:val="28"/>
        </w:rPr>
        <w:t xml:space="preserve">) </w:t>
      </w:r>
      <w:r w:rsidRPr="00335A56">
        <w:rPr>
          <w:sz w:val="28"/>
          <w:szCs w:val="28"/>
        </w:rPr>
        <w:t>земельны</w:t>
      </w:r>
      <w:r w:rsidR="000B0B2D">
        <w:rPr>
          <w:sz w:val="28"/>
          <w:szCs w:val="28"/>
        </w:rPr>
        <w:t>х</w:t>
      </w:r>
      <w:r w:rsidRPr="00335A56">
        <w:rPr>
          <w:sz w:val="28"/>
          <w:szCs w:val="28"/>
        </w:rPr>
        <w:t xml:space="preserve"> участков для индивидуального жилищного строительства,  выдано</w:t>
      </w:r>
      <w:r w:rsidRPr="00335A56">
        <w:rPr>
          <w:b/>
          <w:sz w:val="28"/>
          <w:szCs w:val="28"/>
        </w:rPr>
        <w:t xml:space="preserve"> </w:t>
      </w:r>
      <w:r w:rsidR="00453839">
        <w:rPr>
          <w:sz w:val="28"/>
          <w:szCs w:val="28"/>
        </w:rPr>
        <w:t>1</w:t>
      </w:r>
      <w:r w:rsidR="00453839" w:rsidRPr="00453839">
        <w:rPr>
          <w:sz w:val="28"/>
          <w:szCs w:val="28"/>
        </w:rPr>
        <w:t xml:space="preserve"> (1</w:t>
      </w:r>
      <w:r w:rsidRPr="00453839">
        <w:rPr>
          <w:sz w:val="28"/>
          <w:szCs w:val="28"/>
        </w:rPr>
        <w:t xml:space="preserve">) </w:t>
      </w:r>
      <w:r w:rsidRPr="00335A56">
        <w:rPr>
          <w:sz w:val="28"/>
          <w:szCs w:val="28"/>
        </w:rPr>
        <w:t>разрешения на строит</w:t>
      </w:r>
      <w:r w:rsidR="00B65EE4">
        <w:rPr>
          <w:sz w:val="28"/>
          <w:szCs w:val="28"/>
        </w:rPr>
        <w:t>ельство, введен</w:t>
      </w:r>
      <w:r w:rsidR="00453839">
        <w:rPr>
          <w:sz w:val="28"/>
          <w:szCs w:val="28"/>
        </w:rPr>
        <w:t>о</w:t>
      </w:r>
      <w:r w:rsidR="00B65EE4">
        <w:rPr>
          <w:sz w:val="28"/>
          <w:szCs w:val="28"/>
        </w:rPr>
        <w:t xml:space="preserve"> в эксплуатацию </w:t>
      </w:r>
      <w:r w:rsidR="00453839" w:rsidRPr="00453839">
        <w:rPr>
          <w:sz w:val="28"/>
          <w:szCs w:val="28"/>
        </w:rPr>
        <w:t>5 (0</w:t>
      </w:r>
      <w:r w:rsidR="00B65EE4" w:rsidRPr="00453839">
        <w:rPr>
          <w:sz w:val="28"/>
          <w:szCs w:val="28"/>
        </w:rPr>
        <w:t>)</w:t>
      </w:r>
      <w:r w:rsidR="00B65EE4">
        <w:rPr>
          <w:sz w:val="28"/>
          <w:szCs w:val="28"/>
        </w:rPr>
        <w:t xml:space="preserve"> дом</w:t>
      </w:r>
      <w:r w:rsidR="00453839">
        <w:rPr>
          <w:sz w:val="28"/>
          <w:szCs w:val="28"/>
        </w:rPr>
        <w:t>ов</w:t>
      </w:r>
      <w:r w:rsidR="00B65EE4">
        <w:rPr>
          <w:sz w:val="28"/>
          <w:szCs w:val="28"/>
        </w:rPr>
        <w:t xml:space="preserve"> общей площадью </w:t>
      </w:r>
      <w:r w:rsidR="00453839" w:rsidRPr="00453839">
        <w:rPr>
          <w:sz w:val="28"/>
          <w:szCs w:val="28"/>
        </w:rPr>
        <w:t>500,0 (</w:t>
      </w:r>
      <w:r w:rsidR="00B65EE4" w:rsidRPr="00453839">
        <w:rPr>
          <w:sz w:val="28"/>
          <w:szCs w:val="28"/>
        </w:rPr>
        <w:t>0,0</w:t>
      </w:r>
      <w:r w:rsidRPr="00453839">
        <w:rPr>
          <w:sz w:val="28"/>
          <w:szCs w:val="28"/>
        </w:rPr>
        <w:t>) кв. м.</w:t>
      </w:r>
    </w:p>
    <w:p w:rsidR="00335A56" w:rsidRPr="001219F3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На улучшени</w:t>
      </w:r>
      <w:r w:rsidR="001219F3">
        <w:rPr>
          <w:sz w:val="28"/>
          <w:szCs w:val="28"/>
        </w:rPr>
        <w:t>е жилищных условий на 01.01.2019</w:t>
      </w:r>
      <w:r w:rsidRPr="00335A56">
        <w:rPr>
          <w:sz w:val="28"/>
          <w:szCs w:val="28"/>
        </w:rPr>
        <w:t xml:space="preserve"> состояло </w:t>
      </w:r>
      <w:r w:rsidR="001219F3" w:rsidRPr="001219F3">
        <w:rPr>
          <w:sz w:val="28"/>
          <w:szCs w:val="28"/>
        </w:rPr>
        <w:t>6 (10</w:t>
      </w:r>
      <w:r w:rsidRPr="001219F3">
        <w:rPr>
          <w:sz w:val="28"/>
          <w:szCs w:val="28"/>
        </w:rPr>
        <w:t xml:space="preserve">) </w:t>
      </w:r>
      <w:r w:rsidR="00DB43C4" w:rsidRPr="001219F3">
        <w:rPr>
          <w:sz w:val="28"/>
          <w:szCs w:val="28"/>
        </w:rPr>
        <w:t xml:space="preserve">человек в </w:t>
      </w:r>
      <w:proofErr w:type="spellStart"/>
      <w:r w:rsidR="00DB43C4" w:rsidRPr="001219F3">
        <w:rPr>
          <w:sz w:val="28"/>
          <w:szCs w:val="28"/>
        </w:rPr>
        <w:t>т.ч</w:t>
      </w:r>
      <w:proofErr w:type="spellEnd"/>
      <w:r w:rsidR="00DB43C4" w:rsidRPr="001219F3">
        <w:rPr>
          <w:sz w:val="28"/>
          <w:szCs w:val="28"/>
        </w:rPr>
        <w:t>. молодые семьи  1</w:t>
      </w:r>
      <w:r w:rsidR="001219F3" w:rsidRPr="001219F3">
        <w:rPr>
          <w:sz w:val="28"/>
          <w:szCs w:val="28"/>
        </w:rPr>
        <w:t xml:space="preserve"> (1</w:t>
      </w:r>
      <w:r w:rsidR="00453839">
        <w:rPr>
          <w:sz w:val="28"/>
          <w:szCs w:val="28"/>
        </w:rPr>
        <w:t>).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 xml:space="preserve"> </w:t>
      </w:r>
      <w:r w:rsidRPr="00335A56">
        <w:rPr>
          <w:color w:val="000000"/>
          <w:sz w:val="28"/>
          <w:szCs w:val="28"/>
        </w:rPr>
        <w:t>0(0)</w:t>
      </w:r>
      <w:r w:rsidRPr="00335A56">
        <w:rPr>
          <w:sz w:val="28"/>
          <w:szCs w:val="28"/>
        </w:rPr>
        <w:t xml:space="preserve"> чел. оформили субсидии на строительство жилья в сельской местности – не выделялись в связи с приостановлением программы.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</w:r>
      <w:r w:rsidRPr="00335A56">
        <w:rPr>
          <w:sz w:val="28"/>
          <w:szCs w:val="28"/>
        </w:rPr>
        <w:tab/>
      </w:r>
    </w:p>
    <w:p w:rsidR="005A2897" w:rsidRDefault="00335A56" w:rsidP="00335A56">
      <w:pPr>
        <w:ind w:firstLine="708"/>
        <w:jc w:val="both"/>
        <w:rPr>
          <w:sz w:val="28"/>
          <w:szCs w:val="28"/>
        </w:rPr>
      </w:pPr>
      <w:r w:rsidRPr="00335A56">
        <w:rPr>
          <w:sz w:val="28"/>
          <w:szCs w:val="28"/>
        </w:rPr>
        <w:lastRenderedPageBreak/>
        <w:t xml:space="preserve">В муниципальной собственности Буготакского сельсовета находится 5,2 тыс. кв. м  недвижимого имущества, в </w:t>
      </w:r>
      <w:proofErr w:type="spellStart"/>
      <w:r w:rsidRPr="00335A56">
        <w:rPr>
          <w:sz w:val="28"/>
          <w:szCs w:val="28"/>
        </w:rPr>
        <w:t>т.ч</w:t>
      </w:r>
      <w:proofErr w:type="spellEnd"/>
      <w:r w:rsidRPr="00335A56">
        <w:rPr>
          <w:sz w:val="28"/>
          <w:szCs w:val="28"/>
        </w:rPr>
        <w:t>. м</w:t>
      </w:r>
      <w:r w:rsidR="008432DF">
        <w:rPr>
          <w:sz w:val="28"/>
          <w:szCs w:val="28"/>
        </w:rPr>
        <w:t xml:space="preserve">униципальный жилой фонд </w:t>
      </w:r>
      <w:r w:rsidR="008432DF" w:rsidRPr="002B329F">
        <w:rPr>
          <w:sz w:val="28"/>
          <w:szCs w:val="28"/>
        </w:rPr>
        <w:t>3,3 (3,3</w:t>
      </w:r>
      <w:r w:rsidRPr="002B329F">
        <w:rPr>
          <w:sz w:val="28"/>
          <w:szCs w:val="28"/>
        </w:rPr>
        <w:t xml:space="preserve">) </w:t>
      </w:r>
      <w:r w:rsidRPr="00335A56">
        <w:rPr>
          <w:sz w:val="28"/>
          <w:szCs w:val="28"/>
        </w:rPr>
        <w:t xml:space="preserve">тыс. </w:t>
      </w:r>
      <w:r w:rsidR="008432DF">
        <w:rPr>
          <w:sz w:val="28"/>
          <w:szCs w:val="28"/>
        </w:rPr>
        <w:t xml:space="preserve">кв.м. за год приватизировано </w:t>
      </w:r>
      <w:r w:rsidR="00453839" w:rsidRPr="00453839">
        <w:rPr>
          <w:sz w:val="28"/>
          <w:szCs w:val="28"/>
        </w:rPr>
        <w:t>32,3</w:t>
      </w:r>
      <w:r w:rsidR="002B329F" w:rsidRPr="00453839">
        <w:rPr>
          <w:sz w:val="28"/>
          <w:szCs w:val="28"/>
        </w:rPr>
        <w:t xml:space="preserve"> (71,4</w:t>
      </w:r>
      <w:r w:rsidRPr="00453839">
        <w:rPr>
          <w:sz w:val="28"/>
          <w:szCs w:val="28"/>
        </w:rPr>
        <w:t xml:space="preserve">) </w:t>
      </w:r>
      <w:r w:rsidRPr="00335A56">
        <w:rPr>
          <w:sz w:val="28"/>
          <w:szCs w:val="28"/>
        </w:rPr>
        <w:t>кв.м. жилья</w:t>
      </w:r>
      <w:r w:rsidR="005A2897">
        <w:rPr>
          <w:sz w:val="28"/>
          <w:szCs w:val="28"/>
        </w:rPr>
        <w:t>.</w:t>
      </w:r>
    </w:p>
    <w:p w:rsidR="00335A56" w:rsidRPr="00335A56" w:rsidRDefault="005A2897" w:rsidP="00335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подготовлены и переданы  в министерство документы по ветхому и аварийному жилью на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уготак</w:t>
      </w:r>
      <w:proofErr w:type="spellEnd"/>
      <w:r>
        <w:rPr>
          <w:sz w:val="28"/>
          <w:szCs w:val="28"/>
        </w:rPr>
        <w:t xml:space="preserve">, Железнодорожная 12, Железнодорожная 15, Железнодорожная 17. </w:t>
      </w:r>
      <w:r w:rsidR="00335A56" w:rsidRPr="00335A56">
        <w:rPr>
          <w:sz w:val="28"/>
          <w:szCs w:val="28"/>
        </w:rPr>
        <w:t xml:space="preserve"> 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 xml:space="preserve">         </w:t>
      </w:r>
      <w:r w:rsidRPr="00335A56">
        <w:rPr>
          <w:sz w:val="28"/>
          <w:szCs w:val="28"/>
        </w:rPr>
        <w:tab/>
        <w:t>Общая площадь нежилого муниципального фонда 1893,7 кв.м., в том числе, оборудованная водопроводом 1223 кв.м., канализацией 1063 кв.м., центральным отоплением 1316 кв.м.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 xml:space="preserve">Экономический потенциал Буготакского сельсовета состоит </w:t>
      </w:r>
      <w:proofErr w:type="gramStart"/>
      <w:r w:rsidRPr="00335A56">
        <w:rPr>
          <w:sz w:val="28"/>
          <w:szCs w:val="28"/>
        </w:rPr>
        <w:t>из</w:t>
      </w:r>
      <w:proofErr w:type="gramEnd"/>
      <w:r w:rsidRPr="00335A56">
        <w:rPr>
          <w:sz w:val="28"/>
          <w:szCs w:val="28"/>
        </w:rPr>
        <w:t xml:space="preserve"> –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Добывающее производство представлено «КЩЗ» филиал ОАО «ПНК», который добывает камень – диабазы. О</w:t>
      </w:r>
      <w:r w:rsidR="00FC36C5">
        <w:rPr>
          <w:sz w:val="28"/>
          <w:szCs w:val="28"/>
        </w:rPr>
        <w:t>бъем выпущенной продукции в 2018</w:t>
      </w:r>
      <w:r w:rsidRPr="00335A56">
        <w:rPr>
          <w:sz w:val="28"/>
          <w:szCs w:val="28"/>
        </w:rPr>
        <w:t xml:space="preserve">   году </w:t>
      </w:r>
      <w:r w:rsidRPr="007441F8">
        <w:rPr>
          <w:sz w:val="28"/>
          <w:szCs w:val="28"/>
        </w:rPr>
        <w:t xml:space="preserve">составляет </w:t>
      </w:r>
      <w:r w:rsidR="007441F8" w:rsidRPr="007441F8">
        <w:rPr>
          <w:sz w:val="28"/>
          <w:szCs w:val="28"/>
        </w:rPr>
        <w:t>466,8 млн. руб. (549,0</w:t>
      </w:r>
      <w:r w:rsidRPr="007441F8">
        <w:rPr>
          <w:sz w:val="28"/>
          <w:szCs w:val="28"/>
        </w:rPr>
        <w:t xml:space="preserve">) </w:t>
      </w:r>
      <w:r w:rsidR="00DB43C4" w:rsidRPr="007441F8">
        <w:rPr>
          <w:sz w:val="28"/>
          <w:szCs w:val="28"/>
        </w:rPr>
        <w:t>в процентах 8</w:t>
      </w:r>
      <w:r w:rsidR="007441F8" w:rsidRPr="007441F8">
        <w:rPr>
          <w:sz w:val="28"/>
          <w:szCs w:val="28"/>
        </w:rPr>
        <w:t>5,0</w:t>
      </w:r>
      <w:r w:rsidR="00DB43C4" w:rsidRPr="007441F8">
        <w:rPr>
          <w:sz w:val="28"/>
          <w:szCs w:val="28"/>
        </w:rPr>
        <w:t xml:space="preserve"> </w:t>
      </w:r>
      <w:r w:rsidR="00FC36C5" w:rsidRPr="007441F8">
        <w:rPr>
          <w:sz w:val="28"/>
          <w:szCs w:val="28"/>
        </w:rPr>
        <w:t xml:space="preserve">от уровня </w:t>
      </w:r>
      <w:r w:rsidR="00FC36C5">
        <w:rPr>
          <w:sz w:val="28"/>
          <w:szCs w:val="28"/>
        </w:rPr>
        <w:t>2017</w:t>
      </w:r>
      <w:r w:rsidRPr="00335A56">
        <w:rPr>
          <w:sz w:val="28"/>
          <w:szCs w:val="28"/>
        </w:rPr>
        <w:t xml:space="preserve"> года </w:t>
      </w:r>
    </w:p>
    <w:p w:rsidR="00335A56" w:rsidRPr="00335A56" w:rsidRDefault="00335A56" w:rsidP="00335A56">
      <w:pPr>
        <w:jc w:val="both"/>
        <w:rPr>
          <w:b/>
          <w:sz w:val="28"/>
          <w:szCs w:val="28"/>
        </w:rPr>
      </w:pPr>
    </w:p>
    <w:p w:rsidR="00335A56" w:rsidRPr="007441F8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Потребительский рынок представлен объектами розничной торговли и общественным питанием. Товарооборот состави</w:t>
      </w:r>
      <w:r w:rsidR="00DB43C4">
        <w:rPr>
          <w:sz w:val="28"/>
          <w:szCs w:val="28"/>
        </w:rPr>
        <w:t xml:space="preserve">л </w:t>
      </w:r>
      <w:r w:rsidR="007441F8" w:rsidRPr="007441F8">
        <w:rPr>
          <w:sz w:val="28"/>
          <w:szCs w:val="28"/>
        </w:rPr>
        <w:t>193,9 млн. руб. (186,8</w:t>
      </w:r>
      <w:r w:rsidR="00DB43C4" w:rsidRPr="007441F8">
        <w:rPr>
          <w:sz w:val="28"/>
          <w:szCs w:val="28"/>
        </w:rPr>
        <w:t xml:space="preserve">) увеличение на </w:t>
      </w:r>
      <w:r w:rsidR="007441F8" w:rsidRPr="007441F8">
        <w:rPr>
          <w:sz w:val="28"/>
          <w:szCs w:val="28"/>
        </w:rPr>
        <w:t>7,1</w:t>
      </w:r>
      <w:r w:rsidRPr="007441F8">
        <w:rPr>
          <w:sz w:val="28"/>
          <w:szCs w:val="28"/>
        </w:rPr>
        <w:t xml:space="preserve"> млн. руб.</w:t>
      </w:r>
    </w:p>
    <w:p w:rsidR="00335A56" w:rsidRPr="00335A56" w:rsidRDefault="008432DF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Количество торговых точек  18</w:t>
      </w:r>
      <w:r w:rsidR="00DB43C4">
        <w:rPr>
          <w:sz w:val="28"/>
          <w:szCs w:val="28"/>
        </w:rPr>
        <w:t xml:space="preserve"> (18), в них работающих </w:t>
      </w:r>
      <w:r w:rsidR="008E2819" w:rsidRPr="008E2819">
        <w:rPr>
          <w:sz w:val="28"/>
          <w:szCs w:val="28"/>
        </w:rPr>
        <w:t>30</w:t>
      </w:r>
      <w:r w:rsidR="00DB43C4" w:rsidRPr="008E2819">
        <w:rPr>
          <w:sz w:val="28"/>
          <w:szCs w:val="28"/>
        </w:rPr>
        <w:t xml:space="preserve"> (33</w:t>
      </w:r>
      <w:r w:rsidR="00335A56" w:rsidRPr="008E2819">
        <w:rPr>
          <w:sz w:val="28"/>
          <w:szCs w:val="28"/>
        </w:rPr>
        <w:t xml:space="preserve">) </w:t>
      </w:r>
      <w:r w:rsidR="00335A56" w:rsidRPr="00335A56">
        <w:rPr>
          <w:sz w:val="28"/>
          <w:szCs w:val="28"/>
        </w:rPr>
        <w:t>чел.</w:t>
      </w:r>
    </w:p>
    <w:p w:rsidR="00335A56" w:rsidRPr="00335A56" w:rsidRDefault="00335A56" w:rsidP="00335A56">
      <w:pPr>
        <w:jc w:val="both"/>
        <w:rPr>
          <w:b/>
          <w:sz w:val="28"/>
          <w:szCs w:val="28"/>
        </w:rPr>
      </w:pPr>
      <w:r w:rsidRPr="00335A56">
        <w:rPr>
          <w:sz w:val="28"/>
          <w:szCs w:val="28"/>
        </w:rPr>
        <w:tab/>
        <w:t xml:space="preserve">Платные услуги населению составили </w:t>
      </w:r>
      <w:r w:rsidR="007441F8">
        <w:rPr>
          <w:sz w:val="28"/>
          <w:szCs w:val="28"/>
        </w:rPr>
        <w:t>1700,0 (1600,0</w:t>
      </w:r>
      <w:r w:rsidRPr="008E2819">
        <w:rPr>
          <w:sz w:val="28"/>
          <w:szCs w:val="28"/>
        </w:rPr>
        <w:t>)</w:t>
      </w:r>
      <w:r w:rsidRPr="00126DA2">
        <w:rPr>
          <w:sz w:val="28"/>
          <w:szCs w:val="28"/>
        </w:rPr>
        <w:t xml:space="preserve"> </w:t>
      </w:r>
      <w:proofErr w:type="spellStart"/>
      <w:r w:rsidRPr="00335A56">
        <w:rPr>
          <w:sz w:val="28"/>
          <w:szCs w:val="28"/>
        </w:rPr>
        <w:t>тыс</w:t>
      </w:r>
      <w:proofErr w:type="gramStart"/>
      <w:r w:rsidRPr="00335A56">
        <w:rPr>
          <w:sz w:val="28"/>
          <w:szCs w:val="28"/>
        </w:rPr>
        <w:t>.р</w:t>
      </w:r>
      <w:proofErr w:type="gramEnd"/>
      <w:r w:rsidRPr="00335A56">
        <w:rPr>
          <w:sz w:val="28"/>
          <w:szCs w:val="28"/>
        </w:rPr>
        <w:t>уб</w:t>
      </w:r>
      <w:proofErr w:type="spellEnd"/>
      <w:r w:rsidRPr="00335A56">
        <w:rPr>
          <w:sz w:val="28"/>
          <w:szCs w:val="28"/>
        </w:rPr>
        <w:t>., в основном услуги ЖКХ</w:t>
      </w:r>
      <w:r w:rsidRPr="00335A56">
        <w:rPr>
          <w:b/>
          <w:sz w:val="28"/>
          <w:szCs w:val="28"/>
        </w:rPr>
        <w:t>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</w:r>
      <w:r w:rsidRPr="005A2897">
        <w:rPr>
          <w:sz w:val="28"/>
          <w:szCs w:val="28"/>
        </w:rPr>
        <w:t xml:space="preserve">Малый бизнес представлен  18 (18) предприятиями, в них занято </w:t>
      </w:r>
      <w:r w:rsidR="008E2819">
        <w:rPr>
          <w:sz w:val="28"/>
          <w:szCs w:val="28"/>
        </w:rPr>
        <w:t>44</w:t>
      </w:r>
      <w:r w:rsidRPr="005A2897">
        <w:rPr>
          <w:sz w:val="28"/>
          <w:szCs w:val="28"/>
        </w:rPr>
        <w:t xml:space="preserve"> </w:t>
      </w:r>
      <w:r w:rsidR="008432DF" w:rsidRPr="005A2897">
        <w:rPr>
          <w:sz w:val="28"/>
          <w:szCs w:val="28"/>
        </w:rPr>
        <w:t>(45</w:t>
      </w:r>
      <w:r w:rsidRPr="005A2897">
        <w:rPr>
          <w:sz w:val="28"/>
          <w:szCs w:val="28"/>
        </w:rPr>
        <w:t>) чел. Работает аптека, на дому ремонт обуви, период</w:t>
      </w:r>
      <w:r w:rsidR="008432DF" w:rsidRPr="005A2897">
        <w:rPr>
          <w:sz w:val="28"/>
          <w:szCs w:val="28"/>
        </w:rPr>
        <w:t xml:space="preserve">ически </w:t>
      </w:r>
      <w:r w:rsidR="008432DF">
        <w:rPr>
          <w:sz w:val="28"/>
          <w:szCs w:val="28"/>
        </w:rPr>
        <w:t>парикмахерская, работает</w:t>
      </w:r>
      <w:r w:rsidRPr="00335A56">
        <w:rPr>
          <w:sz w:val="28"/>
          <w:szCs w:val="28"/>
        </w:rPr>
        <w:t xml:space="preserve"> пекарня в с.Буготак, </w:t>
      </w:r>
      <w:proofErr w:type="spellStart"/>
      <w:r w:rsidRPr="00335A56">
        <w:rPr>
          <w:sz w:val="28"/>
          <w:szCs w:val="28"/>
        </w:rPr>
        <w:t>д</w:t>
      </w:r>
      <w:proofErr w:type="gramStart"/>
      <w:r w:rsidRPr="00335A56">
        <w:rPr>
          <w:sz w:val="28"/>
          <w:szCs w:val="28"/>
        </w:rPr>
        <w:t>.К</w:t>
      </w:r>
      <w:proofErr w:type="gramEnd"/>
      <w:r w:rsidRPr="00335A56">
        <w:rPr>
          <w:sz w:val="28"/>
          <w:szCs w:val="28"/>
        </w:rPr>
        <w:t>алаганово</w:t>
      </w:r>
      <w:proofErr w:type="spellEnd"/>
    </w:p>
    <w:p w:rsidR="00335A56" w:rsidRPr="00335A56" w:rsidRDefault="00335A56" w:rsidP="00335A56">
      <w:pPr>
        <w:jc w:val="both"/>
        <w:rPr>
          <w:sz w:val="28"/>
          <w:szCs w:val="28"/>
        </w:rPr>
      </w:pP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Инфраструктурное обустройство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Общая протяж</w:t>
      </w:r>
      <w:r w:rsidR="00FC36C5">
        <w:rPr>
          <w:sz w:val="28"/>
          <w:szCs w:val="28"/>
        </w:rPr>
        <w:t>ённость автомобильных дорог 52,0</w:t>
      </w:r>
      <w:r w:rsidRPr="00335A56">
        <w:rPr>
          <w:sz w:val="28"/>
          <w:szCs w:val="28"/>
        </w:rPr>
        <w:t xml:space="preserve"> км из них с твердым покрытием </w:t>
      </w:r>
      <w:smartTag w:uri="urn:schemas-microsoft-com:office:smarttags" w:element="metricconverter">
        <w:smartTagPr>
          <w:attr w:name="ProductID" w:val="12,5 км"/>
        </w:smartTagPr>
        <w:r w:rsidRPr="00335A56">
          <w:rPr>
            <w:sz w:val="28"/>
            <w:szCs w:val="28"/>
          </w:rPr>
          <w:t>12,5 км</w:t>
        </w:r>
      </w:smartTag>
      <w:r w:rsidRPr="00335A56">
        <w:rPr>
          <w:sz w:val="28"/>
          <w:szCs w:val="28"/>
        </w:rPr>
        <w:t>, искусственных сооружений на до</w:t>
      </w:r>
      <w:r w:rsidR="00226A15">
        <w:rPr>
          <w:sz w:val="28"/>
          <w:szCs w:val="28"/>
        </w:rPr>
        <w:t xml:space="preserve">рогах 69 – трубы, </w:t>
      </w:r>
      <w:r w:rsidR="00FC36C5">
        <w:rPr>
          <w:sz w:val="28"/>
          <w:szCs w:val="28"/>
        </w:rPr>
        <w:t xml:space="preserve">один навесной мост ч\з </w:t>
      </w:r>
      <w:proofErr w:type="spellStart"/>
      <w:r w:rsidR="00FC36C5">
        <w:rPr>
          <w:sz w:val="28"/>
          <w:szCs w:val="28"/>
        </w:rPr>
        <w:t>р</w:t>
      </w:r>
      <w:proofErr w:type="gramStart"/>
      <w:r w:rsidR="00FC36C5">
        <w:rPr>
          <w:sz w:val="28"/>
          <w:szCs w:val="28"/>
        </w:rPr>
        <w:t>.И</w:t>
      </w:r>
      <w:proofErr w:type="gramEnd"/>
      <w:r w:rsidR="00FC36C5">
        <w:rPr>
          <w:sz w:val="28"/>
          <w:szCs w:val="28"/>
        </w:rPr>
        <w:t>ня</w:t>
      </w:r>
      <w:proofErr w:type="spellEnd"/>
      <w:r w:rsidR="00FC36C5">
        <w:rPr>
          <w:sz w:val="28"/>
          <w:szCs w:val="28"/>
        </w:rPr>
        <w:t>.  В 2018</w:t>
      </w:r>
      <w:r w:rsidR="00226A15">
        <w:rPr>
          <w:sz w:val="28"/>
          <w:szCs w:val="28"/>
        </w:rPr>
        <w:t xml:space="preserve"> году проводился </w:t>
      </w:r>
      <w:r w:rsidRPr="00335A56">
        <w:rPr>
          <w:sz w:val="28"/>
          <w:szCs w:val="28"/>
        </w:rPr>
        <w:t>ремонт дорог</w:t>
      </w:r>
      <w:r w:rsidR="00FC36C5">
        <w:rPr>
          <w:sz w:val="28"/>
          <w:szCs w:val="28"/>
        </w:rPr>
        <w:t xml:space="preserve">и в </w:t>
      </w:r>
      <w:proofErr w:type="spellStart"/>
      <w:r w:rsidR="00FC36C5">
        <w:rPr>
          <w:sz w:val="28"/>
          <w:szCs w:val="28"/>
        </w:rPr>
        <w:t>п</w:t>
      </w:r>
      <w:proofErr w:type="gramStart"/>
      <w:r w:rsidR="00FC36C5">
        <w:rPr>
          <w:sz w:val="28"/>
          <w:szCs w:val="28"/>
        </w:rPr>
        <w:t>.С</w:t>
      </w:r>
      <w:proofErr w:type="gramEnd"/>
      <w:r w:rsidR="00FC36C5">
        <w:rPr>
          <w:sz w:val="28"/>
          <w:szCs w:val="28"/>
        </w:rPr>
        <w:t>амарский</w:t>
      </w:r>
      <w:proofErr w:type="spellEnd"/>
      <w:r w:rsidR="00FC36C5">
        <w:rPr>
          <w:sz w:val="28"/>
          <w:szCs w:val="28"/>
        </w:rPr>
        <w:t xml:space="preserve"> – ремонт асфальта, при </w:t>
      </w:r>
      <w:r w:rsidR="00FC36C5" w:rsidRPr="00EE1E2D">
        <w:rPr>
          <w:sz w:val="28"/>
          <w:szCs w:val="28"/>
        </w:rPr>
        <w:t xml:space="preserve">плане </w:t>
      </w:r>
      <w:r w:rsidR="00707E94" w:rsidRPr="00EE1E2D">
        <w:rPr>
          <w:sz w:val="28"/>
          <w:szCs w:val="28"/>
        </w:rPr>
        <w:t>57</w:t>
      </w:r>
      <w:r w:rsidR="00FC36C5" w:rsidRPr="00EE1E2D">
        <w:rPr>
          <w:sz w:val="28"/>
          <w:szCs w:val="28"/>
        </w:rPr>
        <w:t xml:space="preserve">6 кв.м. выполнено </w:t>
      </w:r>
      <w:r w:rsidR="00707E94" w:rsidRPr="00EE1E2D">
        <w:rPr>
          <w:sz w:val="28"/>
          <w:szCs w:val="28"/>
        </w:rPr>
        <w:t>1979,5</w:t>
      </w:r>
      <w:r w:rsidR="00FC36C5" w:rsidRPr="00EE1E2D">
        <w:rPr>
          <w:sz w:val="28"/>
          <w:szCs w:val="28"/>
        </w:rPr>
        <w:t xml:space="preserve"> кв</w:t>
      </w:r>
      <w:r w:rsidR="00FC36C5">
        <w:rPr>
          <w:sz w:val="28"/>
          <w:szCs w:val="28"/>
        </w:rPr>
        <w:t>.м</w:t>
      </w:r>
      <w:r w:rsidR="006D3C23">
        <w:rPr>
          <w:sz w:val="28"/>
          <w:szCs w:val="28"/>
        </w:rPr>
        <w:t>.</w:t>
      </w:r>
      <w:r w:rsidR="00FC36C5">
        <w:rPr>
          <w:sz w:val="28"/>
          <w:szCs w:val="28"/>
        </w:rPr>
        <w:t xml:space="preserve"> на сумму </w:t>
      </w:r>
      <w:r w:rsidR="002A3362" w:rsidRPr="006D3C23">
        <w:rPr>
          <w:sz w:val="28"/>
          <w:szCs w:val="28"/>
        </w:rPr>
        <w:t>2</w:t>
      </w:r>
      <w:r w:rsidR="00EE1E2D" w:rsidRPr="006D3C23">
        <w:rPr>
          <w:sz w:val="28"/>
          <w:szCs w:val="28"/>
        </w:rPr>
        <w:t>309,64</w:t>
      </w:r>
      <w:r w:rsidR="00FC36C5" w:rsidRPr="006D3C23">
        <w:rPr>
          <w:sz w:val="28"/>
          <w:szCs w:val="28"/>
        </w:rPr>
        <w:t xml:space="preserve"> </w:t>
      </w:r>
      <w:proofErr w:type="spellStart"/>
      <w:r w:rsidR="00FC36C5">
        <w:rPr>
          <w:sz w:val="28"/>
          <w:szCs w:val="28"/>
        </w:rPr>
        <w:t>тыс.руб</w:t>
      </w:r>
      <w:proofErr w:type="spellEnd"/>
      <w:r w:rsidR="00FC36C5">
        <w:rPr>
          <w:sz w:val="28"/>
          <w:szCs w:val="28"/>
        </w:rPr>
        <w:t>.</w:t>
      </w:r>
      <w:r w:rsidR="002A3362">
        <w:rPr>
          <w:sz w:val="28"/>
          <w:szCs w:val="28"/>
        </w:rPr>
        <w:t xml:space="preserve"> </w:t>
      </w:r>
      <w:r w:rsidR="00EE1E2D">
        <w:rPr>
          <w:sz w:val="28"/>
          <w:szCs w:val="28"/>
        </w:rPr>
        <w:t>за счет субсидии</w:t>
      </w:r>
      <w:r w:rsidR="00707E94">
        <w:rPr>
          <w:sz w:val="28"/>
          <w:szCs w:val="28"/>
        </w:rPr>
        <w:t xml:space="preserve"> и дорожного фонда админист</w:t>
      </w:r>
      <w:r w:rsidR="002A3362">
        <w:rPr>
          <w:sz w:val="28"/>
          <w:szCs w:val="28"/>
        </w:rPr>
        <w:t>р</w:t>
      </w:r>
      <w:r w:rsidR="00707E94">
        <w:rPr>
          <w:sz w:val="28"/>
          <w:szCs w:val="28"/>
        </w:rPr>
        <w:t>а</w:t>
      </w:r>
      <w:r w:rsidR="002A3362">
        <w:rPr>
          <w:sz w:val="28"/>
          <w:szCs w:val="28"/>
        </w:rPr>
        <w:t>ции Буготакского сел</w:t>
      </w:r>
      <w:r w:rsidR="00707E94">
        <w:rPr>
          <w:sz w:val="28"/>
          <w:szCs w:val="28"/>
        </w:rPr>
        <w:t>ьс</w:t>
      </w:r>
      <w:r w:rsidR="002A3362">
        <w:rPr>
          <w:sz w:val="28"/>
          <w:szCs w:val="28"/>
        </w:rPr>
        <w:t xml:space="preserve">овета.  Проводился текущий ремонт дорог </w:t>
      </w:r>
      <w:proofErr w:type="gramStart"/>
      <w:r w:rsidR="002A3362">
        <w:rPr>
          <w:sz w:val="28"/>
          <w:szCs w:val="28"/>
        </w:rPr>
        <w:t>–</w:t>
      </w:r>
      <w:r w:rsidR="006D3C23">
        <w:rPr>
          <w:sz w:val="28"/>
          <w:szCs w:val="28"/>
        </w:rPr>
        <w:t>п</w:t>
      </w:r>
      <w:proofErr w:type="gramEnd"/>
      <w:r w:rsidR="006D3C23">
        <w:rPr>
          <w:sz w:val="28"/>
          <w:szCs w:val="28"/>
        </w:rPr>
        <w:t xml:space="preserve">одсыпка и </w:t>
      </w:r>
      <w:proofErr w:type="spellStart"/>
      <w:r w:rsidR="006D3C23">
        <w:rPr>
          <w:sz w:val="28"/>
          <w:szCs w:val="28"/>
        </w:rPr>
        <w:t>грейдирование</w:t>
      </w:r>
      <w:proofErr w:type="spellEnd"/>
      <w:r w:rsidR="006D3C23">
        <w:rPr>
          <w:sz w:val="28"/>
          <w:szCs w:val="28"/>
        </w:rPr>
        <w:t>, очистка дорог от снега.</w:t>
      </w:r>
      <w:r w:rsidR="002A3362">
        <w:rPr>
          <w:sz w:val="28"/>
          <w:szCs w:val="28"/>
        </w:rPr>
        <w:t xml:space="preserve"> </w:t>
      </w:r>
      <w:r w:rsidR="00226A15">
        <w:rPr>
          <w:sz w:val="28"/>
          <w:szCs w:val="28"/>
        </w:rPr>
        <w:t xml:space="preserve"> </w:t>
      </w:r>
      <w:r w:rsidR="00FC36C5">
        <w:rPr>
          <w:sz w:val="28"/>
          <w:szCs w:val="28"/>
        </w:rPr>
        <w:t>Введено в э</w:t>
      </w:r>
      <w:r w:rsidR="006D3C23">
        <w:rPr>
          <w:sz w:val="28"/>
          <w:szCs w:val="28"/>
        </w:rPr>
        <w:t>ксплуатацию уличное освещение в</w:t>
      </w:r>
      <w:r w:rsidR="00FC36C5">
        <w:rPr>
          <w:sz w:val="28"/>
          <w:szCs w:val="28"/>
        </w:rPr>
        <w:t xml:space="preserve"> </w:t>
      </w:r>
      <w:proofErr w:type="spellStart"/>
      <w:r w:rsidR="00FC36C5">
        <w:rPr>
          <w:sz w:val="28"/>
          <w:szCs w:val="28"/>
        </w:rPr>
        <w:t>п</w:t>
      </w:r>
      <w:proofErr w:type="gramStart"/>
      <w:r w:rsidR="006D3C23">
        <w:rPr>
          <w:sz w:val="28"/>
          <w:szCs w:val="28"/>
        </w:rPr>
        <w:t>.С</w:t>
      </w:r>
      <w:proofErr w:type="gramEnd"/>
      <w:r w:rsidR="006D3C23">
        <w:rPr>
          <w:sz w:val="28"/>
          <w:szCs w:val="28"/>
        </w:rPr>
        <w:t>амарский</w:t>
      </w:r>
      <w:proofErr w:type="spellEnd"/>
      <w:r w:rsidR="006D3C23">
        <w:rPr>
          <w:sz w:val="28"/>
          <w:szCs w:val="28"/>
        </w:rPr>
        <w:t>, ТП – 144 в с.Буготак.</w:t>
      </w:r>
    </w:p>
    <w:p w:rsidR="00335A56" w:rsidRPr="00335A56" w:rsidRDefault="00335A56" w:rsidP="00335A56">
      <w:pPr>
        <w:jc w:val="both"/>
        <w:rPr>
          <w:color w:val="FF0000"/>
          <w:sz w:val="28"/>
          <w:szCs w:val="28"/>
        </w:rPr>
      </w:pPr>
    </w:p>
    <w:p w:rsidR="00335A56" w:rsidRPr="002A03B8" w:rsidRDefault="00335A56" w:rsidP="00335A56">
      <w:pPr>
        <w:jc w:val="both"/>
        <w:rPr>
          <w:sz w:val="28"/>
          <w:szCs w:val="28"/>
        </w:rPr>
      </w:pPr>
      <w:r w:rsidRPr="00335A56">
        <w:rPr>
          <w:color w:val="FF0000"/>
          <w:sz w:val="28"/>
          <w:szCs w:val="28"/>
        </w:rPr>
        <w:tab/>
      </w:r>
      <w:r w:rsidRPr="00335A56">
        <w:rPr>
          <w:color w:val="FF0000"/>
          <w:sz w:val="28"/>
          <w:szCs w:val="28"/>
        </w:rPr>
        <w:tab/>
      </w:r>
      <w:r w:rsidRPr="002A03B8">
        <w:rPr>
          <w:sz w:val="28"/>
          <w:szCs w:val="28"/>
        </w:rPr>
        <w:t>Культура, спорт</w:t>
      </w:r>
    </w:p>
    <w:p w:rsidR="00335A56" w:rsidRPr="002A03B8" w:rsidRDefault="00126DA2" w:rsidP="00335A56">
      <w:pPr>
        <w:jc w:val="both"/>
        <w:rPr>
          <w:sz w:val="28"/>
          <w:szCs w:val="28"/>
        </w:rPr>
      </w:pPr>
      <w:r w:rsidRPr="002A03B8">
        <w:rPr>
          <w:sz w:val="28"/>
          <w:szCs w:val="28"/>
        </w:rPr>
        <w:tab/>
        <w:t>МУК Буготакский</w:t>
      </w:r>
      <w:r w:rsidR="00FC36C5">
        <w:rPr>
          <w:sz w:val="28"/>
          <w:szCs w:val="28"/>
        </w:rPr>
        <w:t xml:space="preserve"> КДЦ за 2018</w:t>
      </w:r>
      <w:r w:rsidR="002A03B8" w:rsidRPr="002A03B8">
        <w:rPr>
          <w:sz w:val="28"/>
          <w:szCs w:val="28"/>
        </w:rPr>
        <w:t xml:space="preserve"> год провело </w:t>
      </w:r>
      <w:r w:rsidR="008C6D27" w:rsidRPr="008C6D27">
        <w:rPr>
          <w:sz w:val="28"/>
          <w:szCs w:val="28"/>
        </w:rPr>
        <w:t>340 (210</w:t>
      </w:r>
      <w:r w:rsidR="00335A56" w:rsidRPr="008C6D27">
        <w:rPr>
          <w:sz w:val="28"/>
          <w:szCs w:val="28"/>
        </w:rPr>
        <w:t xml:space="preserve">) </w:t>
      </w:r>
      <w:r w:rsidR="00335A56" w:rsidRPr="002A03B8">
        <w:rPr>
          <w:sz w:val="28"/>
          <w:szCs w:val="28"/>
        </w:rPr>
        <w:t>мероприятий, в том числе</w:t>
      </w:r>
      <w:r w:rsidRPr="002A03B8">
        <w:rPr>
          <w:sz w:val="28"/>
          <w:szCs w:val="28"/>
        </w:rPr>
        <w:t xml:space="preserve"> платных </w:t>
      </w:r>
      <w:r w:rsidR="008C6D27" w:rsidRPr="008C6D27">
        <w:rPr>
          <w:sz w:val="28"/>
          <w:szCs w:val="28"/>
        </w:rPr>
        <w:t>79</w:t>
      </w:r>
      <w:r w:rsidRPr="008C6D27">
        <w:rPr>
          <w:sz w:val="28"/>
          <w:szCs w:val="28"/>
        </w:rPr>
        <w:t xml:space="preserve"> (0), </w:t>
      </w:r>
      <w:r w:rsidRPr="002A03B8">
        <w:rPr>
          <w:sz w:val="28"/>
          <w:szCs w:val="28"/>
        </w:rPr>
        <w:t>концертов</w:t>
      </w:r>
      <w:r w:rsidR="002A03B8" w:rsidRPr="002A03B8">
        <w:rPr>
          <w:sz w:val="28"/>
          <w:szCs w:val="28"/>
        </w:rPr>
        <w:t xml:space="preserve"> </w:t>
      </w:r>
      <w:r w:rsidR="00695169" w:rsidRPr="00695169">
        <w:rPr>
          <w:sz w:val="28"/>
          <w:szCs w:val="28"/>
        </w:rPr>
        <w:t>11 (15</w:t>
      </w:r>
      <w:r w:rsidRPr="00695169">
        <w:rPr>
          <w:sz w:val="28"/>
          <w:szCs w:val="28"/>
        </w:rPr>
        <w:t xml:space="preserve">), </w:t>
      </w:r>
      <w:r w:rsidRPr="002A03B8">
        <w:rPr>
          <w:sz w:val="28"/>
          <w:szCs w:val="28"/>
        </w:rPr>
        <w:t>показ кинофи</w:t>
      </w:r>
      <w:r w:rsidR="002A03B8" w:rsidRPr="002A03B8">
        <w:rPr>
          <w:sz w:val="28"/>
          <w:szCs w:val="28"/>
        </w:rPr>
        <w:t xml:space="preserve">льмов </w:t>
      </w:r>
      <w:r w:rsidR="008C6D27" w:rsidRPr="008C6D27">
        <w:rPr>
          <w:sz w:val="28"/>
          <w:szCs w:val="28"/>
        </w:rPr>
        <w:t>78 (10</w:t>
      </w:r>
      <w:r w:rsidR="00335A56" w:rsidRPr="008C6D27">
        <w:rPr>
          <w:sz w:val="28"/>
          <w:szCs w:val="28"/>
        </w:rPr>
        <w:t>).</w:t>
      </w:r>
    </w:p>
    <w:p w:rsidR="00335A56" w:rsidRPr="002A03B8" w:rsidRDefault="00335A56" w:rsidP="00335A56">
      <w:pPr>
        <w:jc w:val="both"/>
        <w:rPr>
          <w:sz w:val="28"/>
          <w:szCs w:val="28"/>
        </w:rPr>
      </w:pPr>
      <w:r w:rsidRPr="002A03B8">
        <w:rPr>
          <w:sz w:val="28"/>
          <w:szCs w:val="28"/>
        </w:rPr>
        <w:tab/>
        <w:t xml:space="preserve">В </w:t>
      </w:r>
      <w:r w:rsidR="002A03B8" w:rsidRPr="002A03B8">
        <w:rPr>
          <w:sz w:val="28"/>
          <w:szCs w:val="28"/>
        </w:rPr>
        <w:t xml:space="preserve">Буготакском КДЦ действует </w:t>
      </w:r>
      <w:r w:rsidR="00467849" w:rsidRPr="00467849">
        <w:rPr>
          <w:sz w:val="28"/>
          <w:szCs w:val="28"/>
        </w:rPr>
        <w:t>14</w:t>
      </w:r>
      <w:r w:rsidR="002A03B8" w:rsidRPr="00467849">
        <w:rPr>
          <w:sz w:val="28"/>
          <w:szCs w:val="28"/>
        </w:rPr>
        <w:t xml:space="preserve"> (12</w:t>
      </w:r>
      <w:r w:rsidRPr="00467849">
        <w:rPr>
          <w:sz w:val="28"/>
          <w:szCs w:val="28"/>
        </w:rPr>
        <w:t xml:space="preserve">) клубных </w:t>
      </w:r>
      <w:r w:rsidRPr="002A03B8">
        <w:rPr>
          <w:sz w:val="28"/>
          <w:szCs w:val="28"/>
        </w:rPr>
        <w:t>формирований,</w:t>
      </w:r>
      <w:r w:rsidR="00467849">
        <w:rPr>
          <w:sz w:val="28"/>
          <w:szCs w:val="28"/>
        </w:rPr>
        <w:t xml:space="preserve"> в них участвует 214 чел.,</w:t>
      </w:r>
      <w:r w:rsidRPr="002A03B8">
        <w:rPr>
          <w:sz w:val="28"/>
          <w:szCs w:val="28"/>
        </w:rPr>
        <w:t xml:space="preserve"> в </w:t>
      </w:r>
      <w:proofErr w:type="spellStart"/>
      <w:r w:rsidRPr="002A03B8">
        <w:rPr>
          <w:sz w:val="28"/>
          <w:szCs w:val="28"/>
        </w:rPr>
        <w:t>т.ч</w:t>
      </w:r>
      <w:proofErr w:type="spellEnd"/>
      <w:r w:rsidRPr="002A03B8">
        <w:rPr>
          <w:sz w:val="28"/>
          <w:szCs w:val="28"/>
        </w:rPr>
        <w:t xml:space="preserve">. для детей </w:t>
      </w:r>
      <w:r w:rsidR="00467849" w:rsidRPr="00467849">
        <w:rPr>
          <w:sz w:val="28"/>
          <w:szCs w:val="28"/>
        </w:rPr>
        <w:t>7</w:t>
      </w:r>
      <w:r w:rsidR="002A03B8" w:rsidRPr="00467849">
        <w:rPr>
          <w:sz w:val="28"/>
          <w:szCs w:val="28"/>
        </w:rPr>
        <w:t xml:space="preserve"> (10),  в них участвует </w:t>
      </w:r>
      <w:r w:rsidR="00467849" w:rsidRPr="00467849">
        <w:rPr>
          <w:sz w:val="28"/>
          <w:szCs w:val="28"/>
        </w:rPr>
        <w:t>121 (12</w:t>
      </w:r>
      <w:r w:rsidR="002A03B8" w:rsidRPr="00467849">
        <w:rPr>
          <w:sz w:val="28"/>
          <w:szCs w:val="28"/>
        </w:rPr>
        <w:t>3</w:t>
      </w:r>
      <w:r w:rsidRPr="00467849">
        <w:rPr>
          <w:sz w:val="28"/>
          <w:szCs w:val="28"/>
        </w:rPr>
        <w:t>) чел</w:t>
      </w:r>
      <w:r w:rsidRPr="002A03B8">
        <w:rPr>
          <w:sz w:val="28"/>
          <w:szCs w:val="28"/>
        </w:rPr>
        <w:t>.</w:t>
      </w:r>
      <w:r w:rsidR="00467849">
        <w:rPr>
          <w:sz w:val="28"/>
          <w:szCs w:val="28"/>
        </w:rPr>
        <w:t>, для молодежи 4, в них участвует 69 (0) чел, для взрослых 3, в них участвует 24(0) чел.</w:t>
      </w:r>
      <w:r w:rsidRPr="002A03B8">
        <w:rPr>
          <w:sz w:val="28"/>
          <w:szCs w:val="28"/>
        </w:rPr>
        <w:t xml:space="preserve"> </w:t>
      </w:r>
    </w:p>
    <w:p w:rsidR="00335A56" w:rsidRDefault="002A03B8" w:rsidP="00335A56">
      <w:pPr>
        <w:jc w:val="both"/>
        <w:rPr>
          <w:sz w:val="28"/>
          <w:szCs w:val="28"/>
        </w:rPr>
      </w:pPr>
      <w:r w:rsidRPr="002A03B8">
        <w:rPr>
          <w:sz w:val="28"/>
          <w:szCs w:val="28"/>
        </w:rPr>
        <w:tab/>
        <w:t xml:space="preserve">Участвовали в </w:t>
      </w:r>
      <w:r w:rsidR="008C6D27" w:rsidRPr="00695169">
        <w:rPr>
          <w:sz w:val="28"/>
          <w:szCs w:val="28"/>
        </w:rPr>
        <w:t>36  (6</w:t>
      </w:r>
      <w:r w:rsidRPr="00695169">
        <w:rPr>
          <w:sz w:val="28"/>
          <w:szCs w:val="28"/>
        </w:rPr>
        <w:t xml:space="preserve">) </w:t>
      </w:r>
      <w:r w:rsidRPr="002A03B8">
        <w:rPr>
          <w:sz w:val="28"/>
          <w:szCs w:val="28"/>
        </w:rPr>
        <w:t xml:space="preserve">районных и </w:t>
      </w:r>
      <w:r w:rsidRPr="00695169">
        <w:rPr>
          <w:sz w:val="28"/>
          <w:szCs w:val="28"/>
        </w:rPr>
        <w:t>1 (1</w:t>
      </w:r>
      <w:r w:rsidR="00335A56" w:rsidRPr="00695169">
        <w:rPr>
          <w:sz w:val="28"/>
          <w:szCs w:val="28"/>
        </w:rPr>
        <w:t>)</w:t>
      </w:r>
      <w:r w:rsidRPr="00695169">
        <w:rPr>
          <w:sz w:val="28"/>
          <w:szCs w:val="28"/>
        </w:rPr>
        <w:t xml:space="preserve"> </w:t>
      </w:r>
      <w:r w:rsidRPr="002A03B8">
        <w:rPr>
          <w:sz w:val="28"/>
          <w:szCs w:val="28"/>
        </w:rPr>
        <w:t>областных фестивалях,</w:t>
      </w:r>
      <w:r w:rsidR="008C6D27">
        <w:rPr>
          <w:sz w:val="28"/>
          <w:szCs w:val="28"/>
        </w:rPr>
        <w:t xml:space="preserve"> региональных 2 (0), межрегиональных 2 (0),</w:t>
      </w:r>
      <w:r w:rsidRPr="002A03B8">
        <w:rPr>
          <w:sz w:val="28"/>
          <w:szCs w:val="28"/>
        </w:rPr>
        <w:t xml:space="preserve"> провели </w:t>
      </w:r>
      <w:r w:rsidRPr="00695169">
        <w:rPr>
          <w:sz w:val="28"/>
          <w:szCs w:val="28"/>
        </w:rPr>
        <w:t>4 (0</w:t>
      </w:r>
      <w:r w:rsidR="00335A56" w:rsidRPr="00695169">
        <w:rPr>
          <w:sz w:val="28"/>
          <w:szCs w:val="28"/>
        </w:rPr>
        <w:t xml:space="preserve">) </w:t>
      </w:r>
      <w:r w:rsidR="00335A56" w:rsidRPr="002A03B8">
        <w:rPr>
          <w:sz w:val="28"/>
          <w:szCs w:val="28"/>
        </w:rPr>
        <w:t xml:space="preserve">выездных мероприятия. Ежегодно проводятся такие мероприятия как, Новый год, рождество, Голубой огонек для людей старшего поколения, 8 марта, 9 мая, </w:t>
      </w:r>
      <w:r w:rsidR="00335A56" w:rsidRPr="002A03B8">
        <w:rPr>
          <w:sz w:val="28"/>
          <w:szCs w:val="28"/>
        </w:rPr>
        <w:lastRenderedPageBreak/>
        <w:t xml:space="preserve">день пожилых людей </w:t>
      </w:r>
      <w:proofErr w:type="spellStart"/>
      <w:r w:rsidR="00335A56" w:rsidRPr="002A03B8">
        <w:rPr>
          <w:sz w:val="28"/>
          <w:szCs w:val="28"/>
        </w:rPr>
        <w:t>и.т.д</w:t>
      </w:r>
      <w:proofErr w:type="spellEnd"/>
      <w:r w:rsidR="00335A56" w:rsidRPr="002A03B8">
        <w:rPr>
          <w:sz w:val="28"/>
          <w:szCs w:val="28"/>
        </w:rPr>
        <w:t xml:space="preserve">. </w:t>
      </w:r>
      <w:r w:rsidR="003E7447">
        <w:rPr>
          <w:sz w:val="28"/>
          <w:szCs w:val="28"/>
        </w:rPr>
        <w:t xml:space="preserve">Проведен ремонт </w:t>
      </w:r>
      <w:proofErr w:type="spellStart"/>
      <w:r w:rsidR="003E7447">
        <w:rPr>
          <w:sz w:val="28"/>
          <w:szCs w:val="28"/>
        </w:rPr>
        <w:t>эл</w:t>
      </w:r>
      <w:proofErr w:type="gramStart"/>
      <w:r w:rsidR="003E7447">
        <w:rPr>
          <w:sz w:val="28"/>
          <w:szCs w:val="28"/>
        </w:rPr>
        <w:t>.п</w:t>
      </w:r>
      <w:proofErr w:type="gramEnd"/>
      <w:r w:rsidR="003E7447">
        <w:rPr>
          <w:sz w:val="28"/>
          <w:szCs w:val="28"/>
        </w:rPr>
        <w:t>роводки</w:t>
      </w:r>
      <w:proofErr w:type="spellEnd"/>
      <w:r w:rsidR="003E7447">
        <w:rPr>
          <w:sz w:val="28"/>
          <w:szCs w:val="28"/>
        </w:rPr>
        <w:t xml:space="preserve"> в здании КДЦ с заменой светильников на сумму 98 666,0 руб.</w:t>
      </w:r>
    </w:p>
    <w:p w:rsidR="003E7447" w:rsidRPr="002A03B8" w:rsidRDefault="003E7447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2018 году открылось новое муниципальное казенное учреждение «Центр спорта и здоровья»</w:t>
      </w:r>
      <w:r w:rsidRPr="003E7447">
        <w:rPr>
          <w:sz w:val="28"/>
          <w:szCs w:val="28"/>
        </w:rPr>
        <w:t xml:space="preserve"> </w:t>
      </w:r>
      <w:r>
        <w:rPr>
          <w:sz w:val="28"/>
          <w:szCs w:val="28"/>
        </w:rPr>
        <w:t>Буготакского сельсовета. Были заменены окна. Проведен ремонт внутри помещения, приобретено необходимое имущество и оборудование.</w:t>
      </w:r>
    </w:p>
    <w:p w:rsidR="00335A56" w:rsidRPr="00EE1E2D" w:rsidRDefault="00695169" w:rsidP="00335A56">
      <w:pPr>
        <w:jc w:val="both"/>
        <w:rPr>
          <w:sz w:val="28"/>
          <w:szCs w:val="28"/>
        </w:rPr>
      </w:pPr>
      <w:r w:rsidRPr="00EE1E2D">
        <w:rPr>
          <w:sz w:val="28"/>
          <w:szCs w:val="28"/>
        </w:rPr>
        <w:t xml:space="preserve">     </w:t>
      </w:r>
      <w:r w:rsidR="00335A56" w:rsidRPr="00EE1E2D">
        <w:rPr>
          <w:sz w:val="28"/>
          <w:szCs w:val="28"/>
        </w:rPr>
        <w:t xml:space="preserve">        На оформление муниципальн</w:t>
      </w:r>
      <w:r w:rsidR="00126DA2" w:rsidRPr="00EE1E2D">
        <w:rPr>
          <w:sz w:val="28"/>
          <w:szCs w:val="28"/>
        </w:rPr>
        <w:t xml:space="preserve">ого имущества истрачено </w:t>
      </w:r>
      <w:r w:rsidR="00EE1E2D">
        <w:rPr>
          <w:sz w:val="28"/>
          <w:szCs w:val="28"/>
        </w:rPr>
        <w:t>37,02</w:t>
      </w:r>
      <w:r w:rsidRPr="00EE1E2D">
        <w:rPr>
          <w:sz w:val="28"/>
          <w:szCs w:val="28"/>
        </w:rPr>
        <w:t xml:space="preserve"> (206,93</w:t>
      </w:r>
      <w:r w:rsidR="00335A56" w:rsidRPr="00EE1E2D">
        <w:rPr>
          <w:sz w:val="28"/>
          <w:szCs w:val="28"/>
        </w:rPr>
        <w:t xml:space="preserve">) </w:t>
      </w:r>
      <w:proofErr w:type="spellStart"/>
      <w:r w:rsidR="00335A56" w:rsidRPr="00EE1E2D">
        <w:rPr>
          <w:sz w:val="28"/>
          <w:szCs w:val="28"/>
        </w:rPr>
        <w:t>тыс</w:t>
      </w:r>
      <w:proofErr w:type="gramStart"/>
      <w:r w:rsidR="00335A56" w:rsidRPr="00EE1E2D">
        <w:rPr>
          <w:sz w:val="28"/>
          <w:szCs w:val="28"/>
        </w:rPr>
        <w:t>.р</w:t>
      </w:r>
      <w:proofErr w:type="gramEnd"/>
      <w:r w:rsidR="00335A56" w:rsidRPr="00EE1E2D">
        <w:rPr>
          <w:sz w:val="28"/>
          <w:szCs w:val="28"/>
        </w:rPr>
        <w:t>уб</w:t>
      </w:r>
      <w:proofErr w:type="spellEnd"/>
      <w:r w:rsidR="00335A56" w:rsidRPr="00EE1E2D">
        <w:rPr>
          <w:sz w:val="28"/>
          <w:szCs w:val="28"/>
        </w:rPr>
        <w:t>. – оформление жилья, оценка имущества.</w:t>
      </w:r>
    </w:p>
    <w:p w:rsidR="00EE1E2D" w:rsidRPr="00B507E1" w:rsidRDefault="00707E94" w:rsidP="00335A56">
      <w:pPr>
        <w:jc w:val="both"/>
        <w:rPr>
          <w:sz w:val="28"/>
          <w:szCs w:val="28"/>
        </w:rPr>
      </w:pPr>
      <w:r w:rsidRPr="002B329F">
        <w:rPr>
          <w:sz w:val="28"/>
          <w:szCs w:val="28"/>
        </w:rPr>
        <w:t xml:space="preserve">     Во всех учреждения</w:t>
      </w:r>
      <w:r w:rsidR="006D3C23" w:rsidRPr="002B329F">
        <w:rPr>
          <w:sz w:val="28"/>
          <w:szCs w:val="28"/>
        </w:rPr>
        <w:t>х</w:t>
      </w:r>
      <w:r w:rsidRPr="002B329F">
        <w:rPr>
          <w:sz w:val="28"/>
          <w:szCs w:val="28"/>
        </w:rPr>
        <w:t xml:space="preserve"> установлена пожарная сигнализация</w:t>
      </w:r>
      <w:r w:rsidR="00EE1E2D" w:rsidRPr="002B329F">
        <w:rPr>
          <w:sz w:val="28"/>
          <w:szCs w:val="28"/>
        </w:rPr>
        <w:t xml:space="preserve"> и проведена пропитка </w:t>
      </w:r>
      <w:proofErr w:type="gramStart"/>
      <w:r w:rsidR="00EE1E2D" w:rsidRPr="002B329F">
        <w:rPr>
          <w:sz w:val="28"/>
          <w:szCs w:val="28"/>
        </w:rPr>
        <w:t>крыши</w:t>
      </w:r>
      <w:proofErr w:type="gramEnd"/>
      <w:r w:rsidR="00EE1E2D" w:rsidRPr="002B329F">
        <w:rPr>
          <w:sz w:val="28"/>
          <w:szCs w:val="28"/>
        </w:rPr>
        <w:t xml:space="preserve"> на что было </w:t>
      </w:r>
      <w:r w:rsidR="00EE1E2D" w:rsidRPr="00B507E1">
        <w:rPr>
          <w:sz w:val="28"/>
          <w:szCs w:val="28"/>
        </w:rPr>
        <w:t>истрачено</w:t>
      </w:r>
      <w:r w:rsidR="002B329F" w:rsidRPr="00B507E1">
        <w:rPr>
          <w:sz w:val="28"/>
          <w:szCs w:val="28"/>
        </w:rPr>
        <w:t xml:space="preserve"> </w:t>
      </w:r>
      <w:r w:rsidR="00EE1E2D" w:rsidRPr="00B507E1">
        <w:rPr>
          <w:sz w:val="28"/>
          <w:szCs w:val="28"/>
        </w:rPr>
        <w:t xml:space="preserve"> </w:t>
      </w:r>
      <w:r w:rsidR="00B507E1" w:rsidRPr="00B507E1">
        <w:rPr>
          <w:sz w:val="28"/>
          <w:szCs w:val="28"/>
        </w:rPr>
        <w:t xml:space="preserve"> 248 000,0 руб.</w:t>
      </w:r>
    </w:p>
    <w:p w:rsidR="00707E94" w:rsidRPr="00EE1E2D" w:rsidRDefault="00EE1E2D" w:rsidP="00335A56">
      <w:pPr>
        <w:jc w:val="both"/>
        <w:rPr>
          <w:sz w:val="28"/>
          <w:szCs w:val="28"/>
        </w:rPr>
      </w:pPr>
      <w:r w:rsidRPr="00EE1E2D">
        <w:rPr>
          <w:sz w:val="28"/>
          <w:szCs w:val="28"/>
        </w:rPr>
        <w:t xml:space="preserve">  Проведен ремонт полов в здании администрации Буготакс</w:t>
      </w:r>
      <w:r>
        <w:rPr>
          <w:sz w:val="28"/>
          <w:szCs w:val="28"/>
        </w:rPr>
        <w:t>ко</w:t>
      </w:r>
      <w:r w:rsidRPr="00EE1E2D">
        <w:rPr>
          <w:sz w:val="28"/>
          <w:szCs w:val="28"/>
        </w:rPr>
        <w:t>го сел</w:t>
      </w:r>
      <w:r>
        <w:rPr>
          <w:sz w:val="28"/>
          <w:szCs w:val="28"/>
        </w:rPr>
        <w:t>ьс</w:t>
      </w:r>
      <w:r w:rsidRPr="00EE1E2D">
        <w:rPr>
          <w:sz w:val="28"/>
          <w:szCs w:val="28"/>
        </w:rPr>
        <w:t>ове</w:t>
      </w:r>
      <w:r>
        <w:rPr>
          <w:sz w:val="28"/>
          <w:szCs w:val="28"/>
        </w:rPr>
        <w:t>та</w:t>
      </w:r>
      <w:r w:rsidRPr="00EE1E2D">
        <w:rPr>
          <w:sz w:val="28"/>
          <w:szCs w:val="28"/>
        </w:rPr>
        <w:t xml:space="preserve"> на сумму 454 051 руб.    </w:t>
      </w:r>
    </w:p>
    <w:p w:rsidR="00EE1E2D" w:rsidRPr="002B329F" w:rsidRDefault="002A3362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ЖКХ – </w:t>
      </w:r>
      <w:r w:rsidR="002A03B8">
        <w:rPr>
          <w:sz w:val="28"/>
          <w:szCs w:val="28"/>
        </w:rPr>
        <w:t xml:space="preserve"> уличное освещение</w:t>
      </w:r>
      <w:r w:rsidR="002A03B8" w:rsidRPr="00EE1E2D">
        <w:rPr>
          <w:sz w:val="28"/>
          <w:szCs w:val="28"/>
        </w:rPr>
        <w:t xml:space="preserve"> </w:t>
      </w:r>
      <w:r w:rsidR="00695169" w:rsidRPr="00EE1E2D">
        <w:rPr>
          <w:sz w:val="28"/>
          <w:szCs w:val="28"/>
        </w:rPr>
        <w:t>883</w:t>
      </w:r>
      <w:r w:rsidR="00126DA2" w:rsidRPr="00EE1E2D">
        <w:rPr>
          <w:sz w:val="28"/>
          <w:szCs w:val="28"/>
        </w:rPr>
        <w:t>,</w:t>
      </w:r>
      <w:r w:rsidR="002A03B8" w:rsidRPr="00EE1E2D">
        <w:rPr>
          <w:sz w:val="28"/>
          <w:szCs w:val="28"/>
        </w:rPr>
        <w:t>0</w:t>
      </w:r>
      <w:r w:rsidR="00695169" w:rsidRPr="00EE1E2D">
        <w:rPr>
          <w:sz w:val="28"/>
          <w:szCs w:val="28"/>
        </w:rPr>
        <w:t>9 (946,0</w:t>
      </w:r>
      <w:r w:rsidR="002A03B8" w:rsidRPr="00EE1E2D">
        <w:rPr>
          <w:sz w:val="28"/>
          <w:szCs w:val="28"/>
        </w:rPr>
        <w:t xml:space="preserve">) </w:t>
      </w:r>
      <w:proofErr w:type="spellStart"/>
      <w:r w:rsidR="002A03B8">
        <w:rPr>
          <w:sz w:val="28"/>
          <w:szCs w:val="28"/>
        </w:rPr>
        <w:t>тыс</w:t>
      </w:r>
      <w:proofErr w:type="gramStart"/>
      <w:r w:rsidR="002A03B8">
        <w:rPr>
          <w:sz w:val="28"/>
          <w:szCs w:val="28"/>
        </w:rPr>
        <w:t>.р</w:t>
      </w:r>
      <w:proofErr w:type="gramEnd"/>
      <w:r w:rsidR="002A03B8">
        <w:rPr>
          <w:sz w:val="28"/>
          <w:szCs w:val="28"/>
        </w:rPr>
        <w:t>уб</w:t>
      </w:r>
      <w:proofErr w:type="spellEnd"/>
      <w:r w:rsidR="002A03B8">
        <w:rPr>
          <w:sz w:val="28"/>
          <w:szCs w:val="28"/>
        </w:rPr>
        <w:t>.,</w:t>
      </w:r>
      <w:r w:rsidR="00695169">
        <w:rPr>
          <w:sz w:val="28"/>
          <w:szCs w:val="28"/>
        </w:rPr>
        <w:t xml:space="preserve"> </w:t>
      </w:r>
      <w:r w:rsidR="00695169" w:rsidRPr="00EE1E2D">
        <w:rPr>
          <w:sz w:val="28"/>
          <w:szCs w:val="28"/>
        </w:rPr>
        <w:t xml:space="preserve">- </w:t>
      </w:r>
      <w:proofErr w:type="spellStart"/>
      <w:r w:rsidR="00695169" w:rsidRPr="00EE1E2D">
        <w:rPr>
          <w:sz w:val="28"/>
          <w:szCs w:val="28"/>
        </w:rPr>
        <w:t>эл.энергия</w:t>
      </w:r>
      <w:proofErr w:type="spellEnd"/>
      <w:r w:rsidR="00695169" w:rsidRPr="00EE1E2D">
        <w:rPr>
          <w:sz w:val="28"/>
          <w:szCs w:val="28"/>
        </w:rPr>
        <w:t>, светильники</w:t>
      </w:r>
      <w:r w:rsidR="00EE1E2D" w:rsidRPr="00EE1E2D">
        <w:rPr>
          <w:sz w:val="28"/>
          <w:szCs w:val="28"/>
        </w:rPr>
        <w:t>, электрооборудование,</w:t>
      </w:r>
      <w:r w:rsidR="002A03B8" w:rsidRPr="00EE1E2D">
        <w:rPr>
          <w:sz w:val="28"/>
          <w:szCs w:val="28"/>
        </w:rPr>
        <w:t xml:space="preserve">  </w:t>
      </w:r>
      <w:r w:rsidR="002A03B8">
        <w:rPr>
          <w:sz w:val="28"/>
          <w:szCs w:val="28"/>
        </w:rPr>
        <w:t>31,17 (31,88</w:t>
      </w:r>
      <w:r w:rsidR="00335A56" w:rsidRPr="00335A56">
        <w:rPr>
          <w:sz w:val="28"/>
          <w:szCs w:val="28"/>
        </w:rPr>
        <w:t xml:space="preserve">) </w:t>
      </w:r>
      <w:proofErr w:type="spellStart"/>
      <w:r w:rsidR="00335A56" w:rsidRPr="00335A56">
        <w:rPr>
          <w:sz w:val="28"/>
          <w:szCs w:val="28"/>
        </w:rPr>
        <w:t>тыс.руб</w:t>
      </w:r>
      <w:proofErr w:type="spellEnd"/>
      <w:r w:rsidR="00335A56" w:rsidRPr="00335A56">
        <w:rPr>
          <w:sz w:val="28"/>
          <w:szCs w:val="28"/>
        </w:rPr>
        <w:t>.  взносы на капремонт муниципального жилья.</w:t>
      </w:r>
      <w:r>
        <w:rPr>
          <w:sz w:val="28"/>
          <w:szCs w:val="28"/>
        </w:rPr>
        <w:t xml:space="preserve"> Проведена замена </w:t>
      </w:r>
      <w:proofErr w:type="spellStart"/>
      <w:r>
        <w:rPr>
          <w:sz w:val="28"/>
          <w:szCs w:val="28"/>
        </w:rPr>
        <w:t>эл.пороводки</w:t>
      </w:r>
      <w:proofErr w:type="spellEnd"/>
      <w:r>
        <w:rPr>
          <w:sz w:val="28"/>
          <w:szCs w:val="28"/>
        </w:rPr>
        <w:t xml:space="preserve"> в многоквартирных домах по </w:t>
      </w:r>
      <w:proofErr w:type="spellStart"/>
      <w:r>
        <w:rPr>
          <w:sz w:val="28"/>
          <w:szCs w:val="28"/>
        </w:rPr>
        <w:t>адресу:</w:t>
      </w:r>
      <w:r w:rsidR="00EE1E2D">
        <w:rPr>
          <w:sz w:val="28"/>
          <w:szCs w:val="28"/>
        </w:rPr>
        <w:t>ст</w:t>
      </w:r>
      <w:proofErr w:type="gramStart"/>
      <w:r w:rsidR="00EE1E2D">
        <w:rPr>
          <w:sz w:val="28"/>
          <w:szCs w:val="28"/>
        </w:rPr>
        <w:t>.И</w:t>
      </w:r>
      <w:proofErr w:type="gramEnd"/>
      <w:r w:rsidR="00EE1E2D">
        <w:rPr>
          <w:sz w:val="28"/>
          <w:szCs w:val="28"/>
        </w:rPr>
        <w:t>зынский</w:t>
      </w:r>
      <w:proofErr w:type="spellEnd"/>
      <w:r w:rsidR="00EE1E2D">
        <w:rPr>
          <w:sz w:val="28"/>
          <w:szCs w:val="28"/>
        </w:rPr>
        <w:t xml:space="preserve"> </w:t>
      </w:r>
      <w:proofErr w:type="spellStart"/>
      <w:r w:rsidR="00EE1E2D">
        <w:rPr>
          <w:sz w:val="28"/>
          <w:szCs w:val="28"/>
        </w:rPr>
        <w:t>ул.Привокзальная</w:t>
      </w:r>
      <w:proofErr w:type="spellEnd"/>
      <w:r w:rsidR="00EE1E2D">
        <w:rPr>
          <w:sz w:val="28"/>
          <w:szCs w:val="28"/>
        </w:rPr>
        <w:t xml:space="preserve"> </w:t>
      </w:r>
      <w:r w:rsidR="006D3C23">
        <w:rPr>
          <w:sz w:val="28"/>
          <w:szCs w:val="28"/>
        </w:rPr>
        <w:t>2, 15, 17</w:t>
      </w:r>
      <w:r>
        <w:rPr>
          <w:sz w:val="28"/>
          <w:szCs w:val="28"/>
        </w:rPr>
        <w:t xml:space="preserve">     </w:t>
      </w:r>
      <w:r w:rsidRPr="002B329F">
        <w:rPr>
          <w:sz w:val="28"/>
          <w:szCs w:val="28"/>
        </w:rPr>
        <w:t>на сумму</w:t>
      </w:r>
      <w:r w:rsidR="006D3C23" w:rsidRPr="002B329F">
        <w:rPr>
          <w:sz w:val="28"/>
          <w:szCs w:val="28"/>
        </w:rPr>
        <w:t xml:space="preserve"> 204 180 руб.</w:t>
      </w:r>
    </w:p>
    <w:p w:rsidR="00335A56" w:rsidRPr="00335A56" w:rsidRDefault="00EE1E2D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Подготовлена сметная документация по ремонту дор</w:t>
      </w:r>
      <w:r w:rsidR="006D3C23">
        <w:rPr>
          <w:sz w:val="28"/>
          <w:szCs w:val="28"/>
        </w:rPr>
        <w:t>о</w:t>
      </w:r>
      <w:r>
        <w:rPr>
          <w:sz w:val="28"/>
          <w:szCs w:val="28"/>
        </w:rPr>
        <w:t>г в с.Бугота</w:t>
      </w:r>
      <w:r w:rsidR="006D3C2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ул.Колхозная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ст.Буготак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ул.П</w:t>
      </w:r>
      <w:r w:rsidR="006D3C23">
        <w:rPr>
          <w:sz w:val="28"/>
          <w:szCs w:val="28"/>
        </w:rPr>
        <w:t>ривокзальная</w:t>
      </w:r>
      <w:proofErr w:type="spellEnd"/>
      <w:r w:rsidR="006D3C23">
        <w:rPr>
          <w:sz w:val="28"/>
          <w:szCs w:val="28"/>
        </w:rPr>
        <w:t xml:space="preserve">, </w:t>
      </w:r>
      <w:proofErr w:type="spellStart"/>
      <w:r w:rsidR="006D3C23">
        <w:rPr>
          <w:sz w:val="28"/>
          <w:szCs w:val="28"/>
        </w:rPr>
        <w:t>пер.Безымянный</w:t>
      </w:r>
      <w:proofErr w:type="spellEnd"/>
      <w:r w:rsidR="006D3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D3C23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6D3C23">
        <w:rPr>
          <w:sz w:val="28"/>
          <w:szCs w:val="28"/>
        </w:rPr>
        <w:t xml:space="preserve"> </w:t>
      </w:r>
      <w:r>
        <w:rPr>
          <w:sz w:val="28"/>
          <w:szCs w:val="28"/>
        </w:rPr>
        <w:t>что было истрачено</w:t>
      </w:r>
      <w:r w:rsidR="006D3C23">
        <w:rPr>
          <w:sz w:val="28"/>
          <w:szCs w:val="28"/>
        </w:rPr>
        <w:t xml:space="preserve"> 126 765,6 руб.</w:t>
      </w:r>
      <w:r>
        <w:rPr>
          <w:sz w:val="28"/>
          <w:szCs w:val="28"/>
        </w:rPr>
        <w:t xml:space="preserve"> </w:t>
      </w:r>
      <w:r w:rsidR="002A3362">
        <w:rPr>
          <w:sz w:val="28"/>
          <w:szCs w:val="28"/>
        </w:rPr>
        <w:t xml:space="preserve">     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На территории Буг</w:t>
      </w:r>
      <w:r w:rsidR="002B329F">
        <w:rPr>
          <w:sz w:val="28"/>
          <w:szCs w:val="28"/>
        </w:rPr>
        <w:t>отакского сельсовета числится 44,4</w:t>
      </w:r>
      <w:r w:rsidRPr="00335A56">
        <w:rPr>
          <w:sz w:val="28"/>
          <w:szCs w:val="28"/>
        </w:rPr>
        <w:t xml:space="preserve"> (43,9) тыс. к</w:t>
      </w:r>
      <w:r w:rsidR="002A03B8">
        <w:rPr>
          <w:sz w:val="28"/>
          <w:szCs w:val="28"/>
        </w:rPr>
        <w:t xml:space="preserve">в.м. жилья, в том </w:t>
      </w:r>
      <w:r w:rsidR="002A03B8" w:rsidRPr="002B329F">
        <w:rPr>
          <w:sz w:val="28"/>
          <w:szCs w:val="28"/>
        </w:rPr>
        <w:t>числе 3,3 (3,3</w:t>
      </w:r>
      <w:r w:rsidRPr="002B329F">
        <w:rPr>
          <w:sz w:val="28"/>
          <w:szCs w:val="28"/>
        </w:rPr>
        <w:t xml:space="preserve">) </w:t>
      </w:r>
      <w:r w:rsidRPr="00335A56">
        <w:rPr>
          <w:sz w:val="28"/>
          <w:szCs w:val="28"/>
        </w:rPr>
        <w:t xml:space="preserve">тыс. </w:t>
      </w:r>
      <w:proofErr w:type="spellStart"/>
      <w:r w:rsidRPr="00335A56">
        <w:rPr>
          <w:sz w:val="28"/>
          <w:szCs w:val="28"/>
        </w:rPr>
        <w:t>кв.м</w:t>
      </w:r>
      <w:proofErr w:type="spellEnd"/>
      <w:r w:rsidRPr="00335A56">
        <w:rPr>
          <w:sz w:val="28"/>
          <w:szCs w:val="28"/>
        </w:rPr>
        <w:t xml:space="preserve">   жилье муниципальное.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 xml:space="preserve">Износ основных фондов 90-100%. </w:t>
      </w:r>
    </w:p>
    <w:p w:rsidR="00335A56" w:rsidRDefault="00335A56" w:rsidP="00335A56">
      <w:pPr>
        <w:ind w:firstLine="708"/>
        <w:jc w:val="both"/>
        <w:rPr>
          <w:sz w:val="28"/>
          <w:szCs w:val="28"/>
        </w:rPr>
      </w:pPr>
      <w:r w:rsidRPr="00335A56">
        <w:rPr>
          <w:sz w:val="28"/>
          <w:szCs w:val="28"/>
        </w:rPr>
        <w:t>Продолжается перевод уличного освещения с ламп на</w:t>
      </w:r>
      <w:r w:rsidR="00226A15">
        <w:rPr>
          <w:sz w:val="28"/>
          <w:szCs w:val="28"/>
        </w:rPr>
        <w:t xml:space="preserve">каливания на светодиодные лампы </w:t>
      </w:r>
      <w:proofErr w:type="spellStart"/>
      <w:r w:rsidR="00226A15">
        <w:rPr>
          <w:sz w:val="28"/>
          <w:szCs w:val="28"/>
        </w:rPr>
        <w:t>ст</w:t>
      </w:r>
      <w:proofErr w:type="gramStart"/>
      <w:r w:rsidR="00226A15">
        <w:rPr>
          <w:sz w:val="28"/>
          <w:szCs w:val="28"/>
        </w:rPr>
        <w:t>.Б</w:t>
      </w:r>
      <w:proofErr w:type="gramEnd"/>
      <w:r w:rsidR="00226A15">
        <w:rPr>
          <w:sz w:val="28"/>
          <w:szCs w:val="28"/>
        </w:rPr>
        <w:t>уготак</w:t>
      </w:r>
      <w:proofErr w:type="spellEnd"/>
      <w:r w:rsidR="00226A15">
        <w:rPr>
          <w:sz w:val="28"/>
          <w:szCs w:val="28"/>
        </w:rPr>
        <w:t xml:space="preserve">, </w:t>
      </w:r>
      <w:proofErr w:type="spellStart"/>
      <w:r w:rsidR="00226A15">
        <w:rPr>
          <w:sz w:val="28"/>
          <w:szCs w:val="28"/>
        </w:rPr>
        <w:t>п.Льнозавод</w:t>
      </w:r>
      <w:proofErr w:type="spellEnd"/>
      <w:r w:rsidR="00226A15">
        <w:rPr>
          <w:sz w:val="28"/>
          <w:szCs w:val="28"/>
        </w:rPr>
        <w:t>.</w:t>
      </w:r>
      <w:r w:rsidR="002A3362">
        <w:rPr>
          <w:sz w:val="28"/>
          <w:szCs w:val="28"/>
        </w:rPr>
        <w:t xml:space="preserve"> </w:t>
      </w:r>
      <w:r w:rsidR="003E66FA">
        <w:rPr>
          <w:sz w:val="28"/>
          <w:szCs w:val="28"/>
        </w:rPr>
        <w:t xml:space="preserve">В 2018 году ТОС «Льнозавод» выиграл гранд на сумму 194 000 руб. который был потрачен на монтаж уличного освещения от населенного пункта до навесного моста ч\з </w:t>
      </w:r>
      <w:proofErr w:type="spellStart"/>
      <w:r w:rsidR="003E66FA">
        <w:rPr>
          <w:sz w:val="28"/>
          <w:szCs w:val="28"/>
        </w:rPr>
        <w:t>р</w:t>
      </w:r>
      <w:proofErr w:type="gramStart"/>
      <w:r w:rsidR="003E66FA">
        <w:rPr>
          <w:sz w:val="28"/>
          <w:szCs w:val="28"/>
        </w:rPr>
        <w:t>.И</w:t>
      </w:r>
      <w:proofErr w:type="gramEnd"/>
      <w:r w:rsidR="003E66FA">
        <w:rPr>
          <w:sz w:val="28"/>
          <w:szCs w:val="28"/>
        </w:rPr>
        <w:t>ня</w:t>
      </w:r>
      <w:proofErr w:type="spellEnd"/>
      <w:r w:rsidR="003E66FA">
        <w:rPr>
          <w:sz w:val="28"/>
          <w:szCs w:val="28"/>
        </w:rPr>
        <w:t xml:space="preserve"> общей протяженностью 480 м.</w:t>
      </w:r>
    </w:p>
    <w:p w:rsidR="00B53388" w:rsidRDefault="00B53388" w:rsidP="00335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была выполнена газификация трубами высокого и низкого давления населенных пунктов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уготак</w:t>
      </w:r>
      <w:proofErr w:type="spellEnd"/>
      <w:r>
        <w:rPr>
          <w:sz w:val="28"/>
          <w:szCs w:val="28"/>
        </w:rPr>
        <w:t>, с.Буготак, в 2019 году планируется подключение к жилым домам.</w:t>
      </w:r>
    </w:p>
    <w:p w:rsidR="00B53388" w:rsidRDefault="00B53388" w:rsidP="00335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2018 году муниципальное образование участвовало в конкурсном отборе проектов развития территорий муниципальных образований Новосибирской области основанных на местных инициативах, с проектом «Обустройство хоккейной площадки в с.Буготак», победило,</w:t>
      </w:r>
      <w:r w:rsidR="008D0123">
        <w:rPr>
          <w:sz w:val="28"/>
          <w:szCs w:val="28"/>
        </w:rPr>
        <w:t xml:space="preserve"> общая финансовая сумма проекта составила 1 404 280 руб. оказывалась помощь учреждениями, организациями, населением – результат общего труда</w:t>
      </w:r>
      <w:r>
        <w:rPr>
          <w:sz w:val="28"/>
          <w:szCs w:val="28"/>
        </w:rPr>
        <w:t xml:space="preserve"> хоккейная</w:t>
      </w:r>
      <w:r w:rsidR="008D0123">
        <w:rPr>
          <w:sz w:val="28"/>
          <w:szCs w:val="28"/>
        </w:rPr>
        <w:t xml:space="preserve"> площадка, весной 2019 года планируется провести окончат</w:t>
      </w:r>
      <w:r w:rsidR="000671E2">
        <w:rPr>
          <w:sz w:val="28"/>
          <w:szCs w:val="28"/>
        </w:rPr>
        <w:t>ельные работы по обустройству хоккейной площадки</w:t>
      </w:r>
      <w:r w:rsidR="008D0123">
        <w:rPr>
          <w:sz w:val="28"/>
          <w:szCs w:val="28"/>
        </w:rPr>
        <w:t>.</w:t>
      </w:r>
      <w:proofErr w:type="gramEnd"/>
    </w:p>
    <w:p w:rsidR="00B53388" w:rsidRPr="00B507E1" w:rsidRDefault="00B53388" w:rsidP="00B53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 году муниципальное образование участвовало в конкурсе проектов  по благоустройству и развитию территорий избирательного округа №15</w:t>
      </w:r>
      <w:r w:rsidR="000671E2">
        <w:rPr>
          <w:sz w:val="28"/>
          <w:szCs w:val="28"/>
        </w:rPr>
        <w:t xml:space="preserve"> «Мое село! Мои идеи!»</w:t>
      </w:r>
      <w:r>
        <w:rPr>
          <w:sz w:val="28"/>
          <w:szCs w:val="28"/>
        </w:rPr>
        <w:t xml:space="preserve"> объявленного депутатами Законодательного собрания НСО Николаевым Ф.А., </w:t>
      </w:r>
      <w:proofErr w:type="spellStart"/>
      <w:r>
        <w:rPr>
          <w:sz w:val="28"/>
          <w:szCs w:val="28"/>
        </w:rPr>
        <w:t>Тыриной</w:t>
      </w:r>
      <w:proofErr w:type="spellEnd"/>
      <w:r>
        <w:rPr>
          <w:sz w:val="28"/>
          <w:szCs w:val="28"/>
        </w:rPr>
        <w:t xml:space="preserve"> Е.Н. В результате конкурса МО получило 160 000 рублей на приобретение детского игрового оборудования на детскую площадку. В настоящее время оборудование закуплено, детская </w:t>
      </w:r>
      <w:r>
        <w:rPr>
          <w:sz w:val="28"/>
          <w:szCs w:val="28"/>
        </w:rPr>
        <w:lastRenderedPageBreak/>
        <w:t>площадка отсыпан</w:t>
      </w:r>
      <w:r w:rsidR="008D0123">
        <w:rPr>
          <w:sz w:val="28"/>
          <w:szCs w:val="28"/>
        </w:rPr>
        <w:t>а, частично установлен забор, но</w:t>
      </w:r>
      <w:r>
        <w:rPr>
          <w:sz w:val="28"/>
          <w:szCs w:val="28"/>
        </w:rPr>
        <w:t xml:space="preserve"> из-за </w:t>
      </w:r>
      <w:r w:rsidR="008D0123">
        <w:rPr>
          <w:sz w:val="28"/>
          <w:szCs w:val="28"/>
        </w:rPr>
        <w:t xml:space="preserve">газификации не смогли закончить площадку в 2018 году, планируется закончить в 2019 году. В подготовке площадки активно участвовали жители МО. </w:t>
      </w:r>
      <w:r w:rsidR="000671E2" w:rsidRPr="00B507E1">
        <w:rPr>
          <w:sz w:val="28"/>
          <w:szCs w:val="28"/>
        </w:rPr>
        <w:t xml:space="preserve">Общая стоимость работ по площадке составила </w:t>
      </w:r>
      <w:r w:rsidR="003E7447" w:rsidRPr="00B507E1">
        <w:rPr>
          <w:sz w:val="28"/>
          <w:szCs w:val="28"/>
        </w:rPr>
        <w:t>300 000,0 рублей</w:t>
      </w:r>
      <w:r w:rsidRPr="00B507E1">
        <w:rPr>
          <w:sz w:val="28"/>
          <w:szCs w:val="28"/>
        </w:rPr>
        <w:t xml:space="preserve"> </w:t>
      </w:r>
    </w:p>
    <w:p w:rsidR="00B53388" w:rsidRPr="00335A56" w:rsidRDefault="00B53388" w:rsidP="00335A56">
      <w:pPr>
        <w:ind w:firstLine="708"/>
        <w:jc w:val="both"/>
        <w:rPr>
          <w:sz w:val="28"/>
          <w:szCs w:val="28"/>
        </w:rPr>
      </w:pP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 xml:space="preserve">Проводился плановый отжиг травы вокруг населенных пунктов, частичный ремонт дорожного полотна. </w:t>
      </w:r>
    </w:p>
    <w:p w:rsidR="00335A56" w:rsidRPr="00335A56" w:rsidRDefault="00551205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Социальная защита населения.</w:t>
      </w:r>
    </w:p>
    <w:p w:rsidR="00335A56" w:rsidRPr="008C6D27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 xml:space="preserve">В органах социальной </w:t>
      </w:r>
      <w:r w:rsidR="002A03B8">
        <w:rPr>
          <w:sz w:val="28"/>
          <w:szCs w:val="28"/>
        </w:rPr>
        <w:t xml:space="preserve">защиты состоит на учете </w:t>
      </w:r>
      <w:r w:rsidR="002A03B8" w:rsidRPr="008C6D27">
        <w:rPr>
          <w:sz w:val="28"/>
          <w:szCs w:val="28"/>
        </w:rPr>
        <w:t>548 (548</w:t>
      </w:r>
      <w:r w:rsidRPr="008C6D27">
        <w:rPr>
          <w:sz w:val="28"/>
          <w:szCs w:val="28"/>
        </w:rPr>
        <w:t xml:space="preserve">) чел., в том числе пожилых граждан </w:t>
      </w:r>
      <w:r w:rsidR="002A03B8" w:rsidRPr="008C6D27">
        <w:rPr>
          <w:sz w:val="28"/>
          <w:szCs w:val="28"/>
        </w:rPr>
        <w:t>26(26</w:t>
      </w:r>
      <w:r w:rsidRPr="008C6D27">
        <w:rPr>
          <w:sz w:val="28"/>
          <w:szCs w:val="28"/>
        </w:rPr>
        <w:t xml:space="preserve">), детей инвалидов 3 (3), ветераны </w:t>
      </w:r>
      <w:r w:rsidR="008C6D27" w:rsidRPr="008C6D27">
        <w:rPr>
          <w:sz w:val="28"/>
          <w:szCs w:val="28"/>
        </w:rPr>
        <w:t>181</w:t>
      </w:r>
      <w:r w:rsidR="002A03B8" w:rsidRPr="008C6D27">
        <w:rPr>
          <w:sz w:val="28"/>
          <w:szCs w:val="28"/>
        </w:rPr>
        <w:t xml:space="preserve"> (219</w:t>
      </w:r>
      <w:r w:rsidRPr="008C6D27">
        <w:rPr>
          <w:sz w:val="28"/>
          <w:szCs w:val="28"/>
        </w:rPr>
        <w:t xml:space="preserve">), </w:t>
      </w:r>
      <w:r w:rsidR="00226A15" w:rsidRPr="008C6D27">
        <w:rPr>
          <w:sz w:val="28"/>
          <w:szCs w:val="28"/>
        </w:rPr>
        <w:t>малоимущие граждане 273</w:t>
      </w:r>
      <w:r w:rsidR="002A03B8" w:rsidRPr="008C6D27">
        <w:rPr>
          <w:sz w:val="28"/>
          <w:szCs w:val="28"/>
        </w:rPr>
        <w:t xml:space="preserve"> (273</w:t>
      </w:r>
      <w:r w:rsidRPr="008C6D27">
        <w:rPr>
          <w:sz w:val="28"/>
          <w:szCs w:val="28"/>
        </w:rPr>
        <w:t>).</w:t>
      </w:r>
    </w:p>
    <w:p w:rsidR="00335A56" w:rsidRPr="008C6D27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 xml:space="preserve">Удельный вес населения состоящего на учете  к общей численности </w:t>
      </w:r>
      <w:r w:rsidR="002A03B8" w:rsidRPr="008C6D27">
        <w:rPr>
          <w:sz w:val="28"/>
          <w:szCs w:val="28"/>
        </w:rPr>
        <w:t>25,58 (25,58</w:t>
      </w:r>
      <w:r w:rsidRPr="008C6D27">
        <w:rPr>
          <w:sz w:val="28"/>
          <w:szCs w:val="28"/>
        </w:rPr>
        <w:t>)%.</w:t>
      </w:r>
    </w:p>
    <w:p w:rsidR="00335A56" w:rsidRPr="008C6D27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 xml:space="preserve">          </w:t>
      </w:r>
      <w:r w:rsidRPr="008C6D27">
        <w:rPr>
          <w:sz w:val="28"/>
          <w:szCs w:val="28"/>
        </w:rPr>
        <w:t>Числ</w:t>
      </w:r>
      <w:r w:rsidR="002A03B8" w:rsidRPr="008C6D27">
        <w:rPr>
          <w:sz w:val="28"/>
          <w:szCs w:val="28"/>
        </w:rPr>
        <w:t xml:space="preserve">енность </w:t>
      </w:r>
      <w:proofErr w:type="gramStart"/>
      <w:r w:rsidR="002A03B8" w:rsidRPr="008C6D27">
        <w:rPr>
          <w:sz w:val="28"/>
          <w:szCs w:val="28"/>
        </w:rPr>
        <w:t>многодетный</w:t>
      </w:r>
      <w:proofErr w:type="gramEnd"/>
      <w:r w:rsidR="002A03B8" w:rsidRPr="008C6D27">
        <w:rPr>
          <w:sz w:val="28"/>
          <w:szCs w:val="28"/>
        </w:rPr>
        <w:t xml:space="preserve"> семей </w:t>
      </w:r>
      <w:r w:rsidR="008C6D27" w:rsidRPr="008C6D27">
        <w:rPr>
          <w:sz w:val="28"/>
          <w:szCs w:val="28"/>
        </w:rPr>
        <w:t>39 (37</w:t>
      </w:r>
      <w:r w:rsidR="002A03B8" w:rsidRPr="008C6D27">
        <w:rPr>
          <w:sz w:val="28"/>
          <w:szCs w:val="28"/>
        </w:rPr>
        <w:t xml:space="preserve">), в них детей </w:t>
      </w:r>
      <w:r w:rsidR="008C6D27" w:rsidRPr="008C6D27">
        <w:rPr>
          <w:sz w:val="28"/>
          <w:szCs w:val="28"/>
        </w:rPr>
        <w:t>129 (123</w:t>
      </w:r>
      <w:r w:rsidRPr="008C6D27">
        <w:rPr>
          <w:sz w:val="28"/>
          <w:szCs w:val="28"/>
        </w:rPr>
        <w:t>) чел.</w:t>
      </w:r>
    </w:p>
    <w:p w:rsidR="00335A56" w:rsidRPr="008C6D27" w:rsidRDefault="00335A56" w:rsidP="00335A56">
      <w:pPr>
        <w:jc w:val="both"/>
        <w:rPr>
          <w:sz w:val="28"/>
          <w:szCs w:val="28"/>
        </w:rPr>
      </w:pPr>
      <w:r w:rsidRPr="008C6D27">
        <w:rPr>
          <w:sz w:val="28"/>
          <w:szCs w:val="28"/>
        </w:rPr>
        <w:tab/>
        <w:t>Численность населения получающего ме</w:t>
      </w:r>
      <w:r w:rsidR="002A03B8" w:rsidRPr="008C6D27">
        <w:rPr>
          <w:sz w:val="28"/>
          <w:szCs w:val="28"/>
        </w:rPr>
        <w:t>ры социальной поддержки 663 (663</w:t>
      </w:r>
      <w:r w:rsidRPr="008C6D27">
        <w:rPr>
          <w:sz w:val="28"/>
          <w:szCs w:val="28"/>
        </w:rPr>
        <w:t>) чел.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Число работник</w:t>
      </w:r>
      <w:r w:rsidR="008C6D27">
        <w:rPr>
          <w:sz w:val="28"/>
          <w:szCs w:val="28"/>
        </w:rPr>
        <w:t>ов в органах социальной защиты 1</w:t>
      </w:r>
      <w:r w:rsidRPr="00335A56">
        <w:rPr>
          <w:sz w:val="28"/>
          <w:szCs w:val="28"/>
        </w:rPr>
        <w:t xml:space="preserve"> (2).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Численность семей группы «р</w:t>
      </w:r>
      <w:r w:rsidR="008C6D27">
        <w:rPr>
          <w:sz w:val="28"/>
          <w:szCs w:val="28"/>
        </w:rPr>
        <w:t>иска», состоящих на учете 12 (11) в них детей 26 (24</w:t>
      </w:r>
      <w:r w:rsidRPr="00335A56">
        <w:rPr>
          <w:sz w:val="28"/>
          <w:szCs w:val="28"/>
        </w:rPr>
        <w:t>), численность детей сирот, оставши</w:t>
      </w:r>
      <w:r w:rsidR="008C6D27">
        <w:rPr>
          <w:sz w:val="28"/>
          <w:szCs w:val="28"/>
        </w:rPr>
        <w:t>хся без попечения родителей 3 (3</w:t>
      </w:r>
      <w:r w:rsidRPr="00335A56">
        <w:rPr>
          <w:sz w:val="28"/>
          <w:szCs w:val="28"/>
        </w:rPr>
        <w:t>).</w:t>
      </w:r>
    </w:p>
    <w:p w:rsidR="00335A56" w:rsidRPr="00335A56" w:rsidRDefault="002A3183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671E2">
        <w:rPr>
          <w:sz w:val="28"/>
          <w:szCs w:val="28"/>
        </w:rPr>
        <w:t>В 2018</w:t>
      </w:r>
      <w:r w:rsidR="00335A56" w:rsidRPr="00335A56">
        <w:rPr>
          <w:sz w:val="28"/>
          <w:szCs w:val="28"/>
        </w:rPr>
        <w:t xml:space="preserve"> году производилась доплата к пенсиям муниципальных служащих </w:t>
      </w:r>
      <w:r>
        <w:rPr>
          <w:sz w:val="28"/>
          <w:szCs w:val="28"/>
        </w:rPr>
        <w:t>на общую сумму 210,1 (204,5</w:t>
      </w:r>
      <w:r w:rsidR="00335A56" w:rsidRPr="00335A56">
        <w:rPr>
          <w:sz w:val="28"/>
          <w:szCs w:val="28"/>
        </w:rPr>
        <w:t xml:space="preserve">) </w:t>
      </w:r>
      <w:proofErr w:type="spellStart"/>
      <w:r w:rsidR="00335A56" w:rsidRPr="00335A56">
        <w:rPr>
          <w:sz w:val="28"/>
          <w:szCs w:val="28"/>
        </w:rPr>
        <w:t>тыс</w:t>
      </w:r>
      <w:proofErr w:type="gramStart"/>
      <w:r w:rsidR="00335A56" w:rsidRPr="00335A56">
        <w:rPr>
          <w:sz w:val="28"/>
          <w:szCs w:val="28"/>
        </w:rPr>
        <w:t>.р</w:t>
      </w:r>
      <w:proofErr w:type="gramEnd"/>
      <w:r w:rsidR="00335A56" w:rsidRPr="00335A56">
        <w:rPr>
          <w:sz w:val="28"/>
          <w:szCs w:val="28"/>
        </w:rPr>
        <w:t>уб</w:t>
      </w:r>
      <w:proofErr w:type="spellEnd"/>
      <w:r w:rsidR="00335A56" w:rsidRPr="00335A56">
        <w:rPr>
          <w:sz w:val="28"/>
          <w:szCs w:val="28"/>
        </w:rPr>
        <w:t>.</w:t>
      </w:r>
    </w:p>
    <w:p w:rsidR="00335A56" w:rsidRPr="002716E2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 xml:space="preserve">          Доходы населения, бюджет, среднемесячная</w:t>
      </w:r>
      <w:r w:rsidR="002A3183">
        <w:rPr>
          <w:sz w:val="28"/>
          <w:szCs w:val="28"/>
        </w:rPr>
        <w:t xml:space="preserve"> зарплата составила </w:t>
      </w:r>
      <w:r w:rsidR="002716E2" w:rsidRPr="002716E2">
        <w:rPr>
          <w:sz w:val="28"/>
          <w:szCs w:val="28"/>
        </w:rPr>
        <w:t>21921 (20680</w:t>
      </w:r>
      <w:r w:rsidRPr="002716E2">
        <w:rPr>
          <w:sz w:val="28"/>
          <w:szCs w:val="28"/>
        </w:rPr>
        <w:t>).</w:t>
      </w:r>
    </w:p>
    <w:p w:rsidR="00335A56" w:rsidRPr="002716E2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 xml:space="preserve">Доходы </w:t>
      </w:r>
      <w:r w:rsidR="000671E2">
        <w:rPr>
          <w:sz w:val="28"/>
          <w:szCs w:val="28"/>
        </w:rPr>
        <w:t>местного бюджета 16186,99 (11249,2</w:t>
      </w:r>
      <w:r w:rsidRPr="00335A56">
        <w:rPr>
          <w:sz w:val="28"/>
          <w:szCs w:val="28"/>
        </w:rPr>
        <w:t xml:space="preserve">)  </w:t>
      </w:r>
      <w:proofErr w:type="spellStart"/>
      <w:r w:rsidRPr="00335A56">
        <w:rPr>
          <w:sz w:val="28"/>
          <w:szCs w:val="28"/>
        </w:rPr>
        <w:t>тыс</w:t>
      </w:r>
      <w:proofErr w:type="gramStart"/>
      <w:r w:rsidRPr="00335A56">
        <w:rPr>
          <w:sz w:val="28"/>
          <w:szCs w:val="28"/>
        </w:rPr>
        <w:t>.р</w:t>
      </w:r>
      <w:proofErr w:type="gramEnd"/>
      <w:r w:rsidRPr="00335A56">
        <w:rPr>
          <w:sz w:val="28"/>
          <w:szCs w:val="28"/>
        </w:rPr>
        <w:t>уб</w:t>
      </w:r>
      <w:proofErr w:type="spellEnd"/>
      <w:r w:rsidRPr="00335A56">
        <w:rPr>
          <w:sz w:val="28"/>
          <w:szCs w:val="28"/>
        </w:rPr>
        <w:t>. в том числе</w:t>
      </w:r>
      <w:r w:rsidR="002A3183">
        <w:rPr>
          <w:sz w:val="28"/>
          <w:szCs w:val="28"/>
        </w:rPr>
        <w:t xml:space="preserve"> на душу населения </w:t>
      </w:r>
      <w:r w:rsidR="002716E2" w:rsidRPr="002716E2">
        <w:rPr>
          <w:sz w:val="28"/>
          <w:szCs w:val="28"/>
        </w:rPr>
        <w:t>9017,8 (5251,7</w:t>
      </w:r>
      <w:r w:rsidRPr="002716E2">
        <w:rPr>
          <w:sz w:val="28"/>
          <w:szCs w:val="28"/>
        </w:rPr>
        <w:t>)  руб.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 xml:space="preserve">В </w:t>
      </w:r>
      <w:proofErr w:type="spellStart"/>
      <w:r w:rsidRPr="00335A56">
        <w:rPr>
          <w:sz w:val="28"/>
          <w:szCs w:val="28"/>
        </w:rPr>
        <w:t>т.ч</w:t>
      </w:r>
      <w:proofErr w:type="spellEnd"/>
      <w:r w:rsidRPr="00335A56">
        <w:rPr>
          <w:sz w:val="28"/>
          <w:szCs w:val="28"/>
        </w:rPr>
        <w:t xml:space="preserve">. налог </w:t>
      </w:r>
      <w:r w:rsidR="002A3183">
        <w:rPr>
          <w:sz w:val="28"/>
          <w:szCs w:val="28"/>
        </w:rPr>
        <w:t>на доходы фи</w:t>
      </w:r>
      <w:r w:rsidR="000671E2">
        <w:rPr>
          <w:sz w:val="28"/>
          <w:szCs w:val="28"/>
        </w:rPr>
        <w:t>з. лиц  2460,5 (2194,6</w:t>
      </w:r>
      <w:r w:rsidRPr="00335A56">
        <w:rPr>
          <w:sz w:val="28"/>
          <w:szCs w:val="28"/>
        </w:rPr>
        <w:t xml:space="preserve">)  </w:t>
      </w:r>
      <w:proofErr w:type="spellStart"/>
      <w:r w:rsidRPr="00335A56">
        <w:rPr>
          <w:sz w:val="28"/>
          <w:szCs w:val="28"/>
        </w:rPr>
        <w:t>тыс</w:t>
      </w:r>
      <w:proofErr w:type="gramStart"/>
      <w:r w:rsidRPr="00335A56">
        <w:rPr>
          <w:sz w:val="28"/>
          <w:szCs w:val="28"/>
        </w:rPr>
        <w:t>.р</w:t>
      </w:r>
      <w:proofErr w:type="gramEnd"/>
      <w:r w:rsidRPr="00335A56">
        <w:rPr>
          <w:sz w:val="28"/>
          <w:szCs w:val="28"/>
        </w:rPr>
        <w:t>уб</w:t>
      </w:r>
      <w:proofErr w:type="spellEnd"/>
      <w:r w:rsidRPr="00335A56">
        <w:rPr>
          <w:sz w:val="28"/>
          <w:szCs w:val="28"/>
        </w:rPr>
        <w:t>.</w:t>
      </w:r>
    </w:p>
    <w:p w:rsidR="00335A56" w:rsidRPr="00335A56" w:rsidRDefault="000671E2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Земельный налог 1545</w:t>
      </w:r>
      <w:r w:rsidR="001456ED">
        <w:rPr>
          <w:sz w:val="28"/>
          <w:szCs w:val="28"/>
        </w:rPr>
        <w:t>,</w:t>
      </w:r>
      <w:r>
        <w:rPr>
          <w:sz w:val="28"/>
          <w:szCs w:val="28"/>
        </w:rPr>
        <w:t>2 (2338,4</w:t>
      </w:r>
      <w:r w:rsidR="00335A56" w:rsidRPr="00335A56">
        <w:rPr>
          <w:sz w:val="28"/>
          <w:szCs w:val="28"/>
        </w:rPr>
        <w:t>)  тыс. р</w:t>
      </w:r>
      <w:r w:rsidR="002A3183">
        <w:rPr>
          <w:sz w:val="28"/>
          <w:szCs w:val="28"/>
        </w:rPr>
        <w:t>уб., налог на имущест</w:t>
      </w:r>
      <w:r>
        <w:rPr>
          <w:sz w:val="28"/>
          <w:szCs w:val="28"/>
        </w:rPr>
        <w:t>во 85,2 (63,5</w:t>
      </w:r>
      <w:r w:rsidR="00335A56" w:rsidRPr="00335A56">
        <w:rPr>
          <w:sz w:val="28"/>
          <w:szCs w:val="28"/>
        </w:rPr>
        <w:t>), дохо</w:t>
      </w:r>
      <w:r>
        <w:rPr>
          <w:sz w:val="28"/>
          <w:szCs w:val="28"/>
        </w:rPr>
        <w:t>ды от сдачи в аренду имущества 187,7</w:t>
      </w:r>
      <w:r w:rsidR="00335A56" w:rsidRPr="00335A56">
        <w:rPr>
          <w:sz w:val="28"/>
          <w:szCs w:val="28"/>
        </w:rPr>
        <w:t xml:space="preserve"> (0,5)  тыс. руб., </w:t>
      </w:r>
      <w:r>
        <w:rPr>
          <w:sz w:val="28"/>
          <w:szCs w:val="28"/>
        </w:rPr>
        <w:t xml:space="preserve">прочие </w:t>
      </w:r>
      <w:r w:rsidR="00335A56" w:rsidRPr="00335A56">
        <w:rPr>
          <w:sz w:val="28"/>
          <w:szCs w:val="28"/>
        </w:rPr>
        <w:t>д</w:t>
      </w:r>
      <w:r>
        <w:rPr>
          <w:sz w:val="28"/>
          <w:szCs w:val="28"/>
        </w:rPr>
        <w:t>оходы от оказания платных услуг (работ) получателями средств бюджетов сельских поселений  69,6</w:t>
      </w:r>
      <w:r w:rsidR="00335A56" w:rsidRPr="00335A56">
        <w:rPr>
          <w:sz w:val="28"/>
          <w:szCs w:val="28"/>
        </w:rPr>
        <w:t xml:space="preserve"> (0,</w:t>
      </w:r>
      <w:r w:rsidR="001456ED">
        <w:rPr>
          <w:sz w:val="28"/>
          <w:szCs w:val="28"/>
        </w:rPr>
        <w:t>0</w:t>
      </w:r>
      <w:r w:rsidR="00466737">
        <w:rPr>
          <w:sz w:val="28"/>
          <w:szCs w:val="28"/>
        </w:rPr>
        <w:t>) тыс. руб., госпошлина 4,75 (12,55</w:t>
      </w:r>
      <w:r w:rsidR="00335A56" w:rsidRPr="00335A56">
        <w:rPr>
          <w:sz w:val="28"/>
          <w:szCs w:val="28"/>
        </w:rPr>
        <w:t xml:space="preserve">)  </w:t>
      </w:r>
      <w:proofErr w:type="spellStart"/>
      <w:r w:rsidR="00335A56" w:rsidRPr="00335A56">
        <w:rPr>
          <w:sz w:val="28"/>
          <w:szCs w:val="28"/>
        </w:rPr>
        <w:t>тыс</w:t>
      </w:r>
      <w:proofErr w:type="gramStart"/>
      <w:r w:rsidR="00335A56" w:rsidRPr="00335A56">
        <w:rPr>
          <w:sz w:val="28"/>
          <w:szCs w:val="28"/>
        </w:rPr>
        <w:t>.р</w:t>
      </w:r>
      <w:proofErr w:type="gramEnd"/>
      <w:r w:rsidR="00335A56" w:rsidRPr="00335A56">
        <w:rPr>
          <w:sz w:val="28"/>
          <w:szCs w:val="28"/>
        </w:rPr>
        <w:t>уб</w:t>
      </w:r>
      <w:proofErr w:type="spellEnd"/>
      <w:r w:rsidR="00335A56" w:rsidRPr="00335A56">
        <w:rPr>
          <w:sz w:val="28"/>
          <w:szCs w:val="28"/>
        </w:rPr>
        <w:t>., акци</w:t>
      </w:r>
      <w:r w:rsidR="001456ED">
        <w:rPr>
          <w:sz w:val="28"/>
          <w:szCs w:val="28"/>
        </w:rPr>
        <w:t xml:space="preserve">зы на нефтепродукты </w:t>
      </w:r>
      <w:r w:rsidR="00466737">
        <w:rPr>
          <w:sz w:val="28"/>
          <w:szCs w:val="28"/>
        </w:rPr>
        <w:t>2200,0 (2047</w:t>
      </w:r>
      <w:r w:rsidR="001456ED">
        <w:rPr>
          <w:sz w:val="28"/>
          <w:szCs w:val="28"/>
        </w:rPr>
        <w:t>,1</w:t>
      </w:r>
      <w:r w:rsidR="00466737">
        <w:rPr>
          <w:sz w:val="28"/>
          <w:szCs w:val="28"/>
        </w:rPr>
        <w:t>1</w:t>
      </w:r>
      <w:r w:rsidR="00335A56" w:rsidRPr="00335A56">
        <w:rPr>
          <w:sz w:val="28"/>
          <w:szCs w:val="28"/>
        </w:rPr>
        <w:t xml:space="preserve">) </w:t>
      </w:r>
      <w:proofErr w:type="spellStart"/>
      <w:r w:rsidR="00335A56" w:rsidRPr="00335A56">
        <w:rPr>
          <w:sz w:val="28"/>
          <w:szCs w:val="28"/>
        </w:rPr>
        <w:t>тыс.ру</w:t>
      </w:r>
      <w:r w:rsidR="00466737">
        <w:rPr>
          <w:sz w:val="28"/>
          <w:szCs w:val="28"/>
        </w:rPr>
        <w:t>б</w:t>
      </w:r>
      <w:proofErr w:type="spellEnd"/>
      <w:r w:rsidR="00466737">
        <w:rPr>
          <w:sz w:val="28"/>
          <w:szCs w:val="28"/>
        </w:rPr>
        <w:t xml:space="preserve">., продажа имущества 0,0 (0.0) </w:t>
      </w:r>
      <w:proofErr w:type="spellStart"/>
      <w:r w:rsidR="00466737">
        <w:rPr>
          <w:sz w:val="28"/>
          <w:szCs w:val="28"/>
        </w:rPr>
        <w:t>тыс.руб</w:t>
      </w:r>
      <w:proofErr w:type="spellEnd"/>
      <w:r w:rsidR="00466737">
        <w:rPr>
          <w:sz w:val="28"/>
          <w:szCs w:val="28"/>
        </w:rPr>
        <w:t>., штрафы 57,74</w:t>
      </w:r>
      <w:r w:rsidR="001456ED">
        <w:rPr>
          <w:sz w:val="28"/>
          <w:szCs w:val="28"/>
        </w:rPr>
        <w:t xml:space="preserve"> (3</w:t>
      </w:r>
      <w:r w:rsidR="00466737">
        <w:rPr>
          <w:sz w:val="28"/>
          <w:szCs w:val="28"/>
        </w:rPr>
        <w:t>1</w:t>
      </w:r>
      <w:r w:rsidR="001456ED">
        <w:rPr>
          <w:sz w:val="28"/>
          <w:szCs w:val="28"/>
        </w:rPr>
        <w:t>.0</w:t>
      </w:r>
      <w:r w:rsidR="00335A56" w:rsidRPr="00335A56">
        <w:rPr>
          <w:sz w:val="28"/>
          <w:szCs w:val="28"/>
        </w:rPr>
        <w:t xml:space="preserve">) </w:t>
      </w:r>
      <w:proofErr w:type="spellStart"/>
      <w:r w:rsidR="00335A56" w:rsidRPr="00335A56">
        <w:rPr>
          <w:sz w:val="28"/>
          <w:szCs w:val="28"/>
        </w:rPr>
        <w:t>тыс.руб</w:t>
      </w:r>
      <w:proofErr w:type="spellEnd"/>
      <w:r w:rsidR="00335A56" w:rsidRPr="00335A56">
        <w:rPr>
          <w:sz w:val="28"/>
          <w:szCs w:val="28"/>
        </w:rPr>
        <w:t>.. безвозм</w:t>
      </w:r>
      <w:r w:rsidR="000C1B17">
        <w:rPr>
          <w:sz w:val="28"/>
          <w:szCs w:val="28"/>
        </w:rPr>
        <w:t>е</w:t>
      </w:r>
      <w:r w:rsidR="00466737">
        <w:rPr>
          <w:sz w:val="28"/>
          <w:szCs w:val="28"/>
        </w:rPr>
        <w:t>здные поступления 9576,3 (4561,57</w:t>
      </w:r>
      <w:r w:rsidR="00335A56" w:rsidRPr="00335A56">
        <w:rPr>
          <w:sz w:val="28"/>
          <w:szCs w:val="28"/>
        </w:rPr>
        <w:t xml:space="preserve">) </w:t>
      </w:r>
      <w:proofErr w:type="spellStart"/>
      <w:r w:rsidR="00335A56" w:rsidRPr="00335A56">
        <w:rPr>
          <w:sz w:val="28"/>
          <w:szCs w:val="28"/>
        </w:rPr>
        <w:t>тыс</w:t>
      </w:r>
      <w:proofErr w:type="gramStart"/>
      <w:r w:rsidR="00335A56" w:rsidRPr="00335A56">
        <w:rPr>
          <w:sz w:val="28"/>
          <w:szCs w:val="28"/>
        </w:rPr>
        <w:t>.р</w:t>
      </w:r>
      <w:proofErr w:type="gramEnd"/>
      <w:r w:rsidR="00335A56" w:rsidRPr="00335A56">
        <w:rPr>
          <w:sz w:val="28"/>
          <w:szCs w:val="28"/>
        </w:rPr>
        <w:t>уб</w:t>
      </w:r>
      <w:proofErr w:type="spellEnd"/>
      <w:r w:rsidR="00335A56" w:rsidRPr="00335A56">
        <w:rPr>
          <w:sz w:val="28"/>
          <w:szCs w:val="28"/>
        </w:rPr>
        <w:t>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 xml:space="preserve">Структура доходной части бюджета состоит </w:t>
      </w:r>
      <w:proofErr w:type="gramStart"/>
      <w:r w:rsidRPr="00335A56">
        <w:rPr>
          <w:sz w:val="28"/>
          <w:szCs w:val="28"/>
        </w:rPr>
        <w:t>из</w:t>
      </w:r>
      <w:proofErr w:type="gramEnd"/>
      <w:r w:rsidRPr="00335A56">
        <w:rPr>
          <w:sz w:val="28"/>
          <w:szCs w:val="28"/>
        </w:rPr>
        <w:t xml:space="preserve"> –</w:t>
      </w:r>
    </w:p>
    <w:p w:rsidR="00335A56" w:rsidRPr="00335A56" w:rsidRDefault="00466737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поступления </w:t>
      </w:r>
      <w:r w:rsidR="00E3316E" w:rsidRPr="00935CE2">
        <w:rPr>
          <w:sz w:val="28"/>
          <w:szCs w:val="28"/>
        </w:rPr>
        <w:t>38,86</w:t>
      </w:r>
      <w:r w:rsidRPr="00935CE2">
        <w:rPr>
          <w:sz w:val="28"/>
          <w:szCs w:val="28"/>
        </w:rPr>
        <w:t xml:space="preserve"> </w:t>
      </w:r>
      <w:r w:rsidR="00935CE2">
        <w:rPr>
          <w:sz w:val="28"/>
          <w:szCs w:val="28"/>
        </w:rPr>
        <w:t>(</w:t>
      </w:r>
      <w:r>
        <w:rPr>
          <w:sz w:val="28"/>
          <w:szCs w:val="28"/>
        </w:rPr>
        <w:t>59,17</w:t>
      </w:r>
      <w:r w:rsidR="00335A56" w:rsidRPr="00335A56">
        <w:rPr>
          <w:sz w:val="28"/>
          <w:szCs w:val="28"/>
        </w:rPr>
        <w:t>) %</w:t>
      </w:r>
    </w:p>
    <w:p w:rsidR="000C1B17" w:rsidRDefault="000C1B17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>неналоговые поступлен</w:t>
      </w:r>
      <w:r w:rsidR="00466737">
        <w:rPr>
          <w:sz w:val="28"/>
          <w:szCs w:val="28"/>
        </w:rPr>
        <w:t xml:space="preserve">ия </w:t>
      </w:r>
      <w:r w:rsidR="00E3316E" w:rsidRPr="00935CE2">
        <w:rPr>
          <w:sz w:val="28"/>
          <w:szCs w:val="28"/>
        </w:rPr>
        <w:t>1,9</w:t>
      </w:r>
      <w:r w:rsidR="00466737" w:rsidRPr="00935CE2">
        <w:rPr>
          <w:sz w:val="28"/>
          <w:szCs w:val="28"/>
        </w:rPr>
        <w:t>8 (</w:t>
      </w:r>
      <w:r w:rsidR="00466737">
        <w:rPr>
          <w:sz w:val="28"/>
          <w:szCs w:val="28"/>
        </w:rPr>
        <w:t>0,28</w:t>
      </w:r>
      <w:r w:rsidRPr="00335A56">
        <w:rPr>
          <w:sz w:val="28"/>
          <w:szCs w:val="28"/>
        </w:rPr>
        <w:t>) %</w:t>
      </w:r>
    </w:p>
    <w:p w:rsidR="00335A56" w:rsidRPr="00335A56" w:rsidRDefault="000C1B17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>без</w:t>
      </w:r>
      <w:r w:rsidR="00466737">
        <w:rPr>
          <w:sz w:val="28"/>
          <w:szCs w:val="28"/>
        </w:rPr>
        <w:t xml:space="preserve">возмездные поступления </w:t>
      </w:r>
      <w:r w:rsidR="00935CE2" w:rsidRPr="00935CE2">
        <w:rPr>
          <w:sz w:val="28"/>
          <w:szCs w:val="28"/>
        </w:rPr>
        <w:t>59,16</w:t>
      </w:r>
      <w:r w:rsidR="00466737" w:rsidRPr="00935CE2">
        <w:rPr>
          <w:sz w:val="28"/>
          <w:szCs w:val="28"/>
        </w:rPr>
        <w:t xml:space="preserve"> </w:t>
      </w:r>
      <w:r w:rsidR="00466737">
        <w:rPr>
          <w:sz w:val="28"/>
          <w:szCs w:val="28"/>
        </w:rPr>
        <w:t>(40,55</w:t>
      </w:r>
      <w:r w:rsidR="00335A56" w:rsidRPr="00335A56">
        <w:rPr>
          <w:sz w:val="28"/>
          <w:szCs w:val="28"/>
        </w:rPr>
        <w:t>) %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</w:p>
    <w:p w:rsidR="00335A56" w:rsidRPr="00335A56" w:rsidRDefault="00466737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Расходы 15592,83 (11193,31</w:t>
      </w:r>
      <w:r w:rsidR="00335A56" w:rsidRPr="00335A56">
        <w:rPr>
          <w:sz w:val="28"/>
          <w:szCs w:val="28"/>
        </w:rPr>
        <w:t xml:space="preserve">)  тыс. руб. </w:t>
      </w:r>
      <w:r w:rsidR="00335A56" w:rsidRPr="00335A56">
        <w:rPr>
          <w:szCs w:val="28"/>
        </w:rPr>
        <w:t xml:space="preserve"> в том числе:</w:t>
      </w:r>
    </w:p>
    <w:p w:rsidR="00335A56" w:rsidRPr="00335A56" w:rsidRDefault="00335A56" w:rsidP="00335A56">
      <w:pPr>
        <w:jc w:val="both"/>
        <w:rPr>
          <w:b/>
          <w:sz w:val="28"/>
          <w:szCs w:val="28"/>
        </w:rPr>
      </w:pPr>
      <w:r w:rsidRPr="00335A56">
        <w:rPr>
          <w:b/>
          <w:sz w:val="28"/>
          <w:szCs w:val="28"/>
        </w:rPr>
        <w:t>На</w:t>
      </w:r>
      <w:r w:rsidRPr="00335A56">
        <w:rPr>
          <w:sz w:val="28"/>
          <w:szCs w:val="28"/>
        </w:rPr>
        <w:t xml:space="preserve"> </w:t>
      </w:r>
      <w:r w:rsidRPr="00335A56">
        <w:rPr>
          <w:b/>
          <w:sz w:val="28"/>
          <w:szCs w:val="28"/>
        </w:rPr>
        <w:t>общегосуд</w:t>
      </w:r>
      <w:r w:rsidR="00466737">
        <w:rPr>
          <w:b/>
          <w:sz w:val="28"/>
          <w:szCs w:val="28"/>
        </w:rPr>
        <w:t>арственные вопросы 4689,78 (3411,16</w:t>
      </w:r>
      <w:r w:rsidRPr="00335A56">
        <w:rPr>
          <w:b/>
          <w:sz w:val="28"/>
          <w:szCs w:val="28"/>
        </w:rPr>
        <w:t>) в том числе: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>Функционирование высше</w:t>
      </w:r>
      <w:r w:rsidR="00466737">
        <w:rPr>
          <w:sz w:val="28"/>
          <w:szCs w:val="28"/>
        </w:rPr>
        <w:t>го должностного лица 558,69 (469,3</w:t>
      </w:r>
      <w:r w:rsidRPr="00335A56">
        <w:rPr>
          <w:sz w:val="28"/>
          <w:szCs w:val="28"/>
        </w:rPr>
        <w:t>)  тыс. руб.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>Функционирование представительных органов 0,0 (0,0)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lastRenderedPageBreak/>
        <w:t>Ме</w:t>
      </w:r>
      <w:r w:rsidR="00466737">
        <w:rPr>
          <w:sz w:val="28"/>
          <w:szCs w:val="28"/>
        </w:rPr>
        <w:t>стных администраций 4063,55 (2740,0</w:t>
      </w:r>
      <w:r w:rsidRPr="00335A56">
        <w:rPr>
          <w:sz w:val="28"/>
          <w:szCs w:val="28"/>
        </w:rPr>
        <w:t xml:space="preserve">)   </w:t>
      </w:r>
      <w:proofErr w:type="spellStart"/>
      <w:r w:rsidRPr="00335A56">
        <w:rPr>
          <w:sz w:val="28"/>
          <w:szCs w:val="28"/>
        </w:rPr>
        <w:t>тыс</w:t>
      </w:r>
      <w:proofErr w:type="gramStart"/>
      <w:r w:rsidRPr="00335A56">
        <w:rPr>
          <w:sz w:val="28"/>
          <w:szCs w:val="28"/>
        </w:rPr>
        <w:t>.р</w:t>
      </w:r>
      <w:proofErr w:type="gramEnd"/>
      <w:r w:rsidRPr="00335A56">
        <w:rPr>
          <w:sz w:val="28"/>
          <w:szCs w:val="28"/>
        </w:rPr>
        <w:t>уб</w:t>
      </w:r>
      <w:proofErr w:type="spellEnd"/>
      <w:r w:rsidRPr="00335A56">
        <w:rPr>
          <w:sz w:val="28"/>
          <w:szCs w:val="28"/>
        </w:rPr>
        <w:t>.</w:t>
      </w:r>
    </w:p>
    <w:p w:rsidR="00335A56" w:rsidRPr="00335A56" w:rsidRDefault="00466737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>Ревизионная комиссия   30,52</w:t>
      </w:r>
      <w:r w:rsidR="000C1B17">
        <w:rPr>
          <w:sz w:val="28"/>
          <w:szCs w:val="28"/>
        </w:rPr>
        <w:t xml:space="preserve"> (24,93</w:t>
      </w:r>
      <w:r w:rsidR="00335A56" w:rsidRPr="00335A56">
        <w:rPr>
          <w:sz w:val="28"/>
          <w:szCs w:val="28"/>
        </w:rPr>
        <w:t>) тыс. руб.</w:t>
      </w:r>
    </w:p>
    <w:p w:rsidR="00335A56" w:rsidRPr="00335A56" w:rsidRDefault="00466737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имущества 37,02 (206,93</w:t>
      </w:r>
      <w:r w:rsidR="00335A56" w:rsidRPr="00335A56">
        <w:rPr>
          <w:sz w:val="28"/>
          <w:szCs w:val="28"/>
        </w:rPr>
        <w:t xml:space="preserve">)  </w:t>
      </w:r>
      <w:proofErr w:type="spellStart"/>
      <w:r w:rsidR="00335A56" w:rsidRPr="00335A56">
        <w:rPr>
          <w:sz w:val="28"/>
          <w:szCs w:val="28"/>
        </w:rPr>
        <w:t>тыс</w:t>
      </w:r>
      <w:proofErr w:type="gramStart"/>
      <w:r w:rsidR="00335A56" w:rsidRPr="00335A56">
        <w:rPr>
          <w:sz w:val="28"/>
          <w:szCs w:val="28"/>
        </w:rPr>
        <w:t>.р</w:t>
      </w:r>
      <w:proofErr w:type="gramEnd"/>
      <w:r w:rsidR="00335A56" w:rsidRPr="00335A56">
        <w:rPr>
          <w:sz w:val="28"/>
          <w:szCs w:val="28"/>
        </w:rPr>
        <w:t>уб</w:t>
      </w:r>
      <w:proofErr w:type="spellEnd"/>
      <w:r w:rsidR="00335A56" w:rsidRPr="00335A56">
        <w:rPr>
          <w:sz w:val="28"/>
          <w:szCs w:val="28"/>
        </w:rPr>
        <w:t>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b/>
          <w:sz w:val="28"/>
          <w:szCs w:val="28"/>
        </w:rPr>
        <w:t>Нац</w:t>
      </w:r>
      <w:r w:rsidR="00466737">
        <w:rPr>
          <w:b/>
          <w:sz w:val="28"/>
          <w:szCs w:val="28"/>
        </w:rPr>
        <w:t>иональная оборона ВУС  87,72 (80,68</w:t>
      </w:r>
      <w:r w:rsidRPr="00335A56">
        <w:rPr>
          <w:b/>
          <w:sz w:val="28"/>
          <w:szCs w:val="28"/>
        </w:rPr>
        <w:t xml:space="preserve">)  </w:t>
      </w:r>
      <w:proofErr w:type="spellStart"/>
      <w:r w:rsidRPr="00335A56">
        <w:rPr>
          <w:b/>
          <w:sz w:val="28"/>
          <w:szCs w:val="28"/>
        </w:rPr>
        <w:t>тыс</w:t>
      </w:r>
      <w:proofErr w:type="gramStart"/>
      <w:r w:rsidRPr="00335A56">
        <w:rPr>
          <w:sz w:val="28"/>
          <w:szCs w:val="28"/>
        </w:rPr>
        <w:t>.р</w:t>
      </w:r>
      <w:proofErr w:type="gramEnd"/>
      <w:r w:rsidRPr="00335A56">
        <w:rPr>
          <w:sz w:val="28"/>
          <w:szCs w:val="28"/>
        </w:rPr>
        <w:t>уб</w:t>
      </w:r>
      <w:proofErr w:type="spellEnd"/>
      <w:r w:rsidRPr="00335A56">
        <w:rPr>
          <w:sz w:val="28"/>
          <w:szCs w:val="28"/>
        </w:rPr>
        <w:t xml:space="preserve">. 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b/>
          <w:sz w:val="28"/>
          <w:szCs w:val="28"/>
        </w:rPr>
        <w:t>Дорожное хозяйство, муниципальный дорожный фонд</w:t>
      </w:r>
      <w:r w:rsidR="00466737">
        <w:rPr>
          <w:sz w:val="28"/>
          <w:szCs w:val="28"/>
        </w:rPr>
        <w:t xml:space="preserve"> 3589,9 (3645,39</w:t>
      </w:r>
      <w:r w:rsidRPr="00335A56">
        <w:rPr>
          <w:sz w:val="28"/>
          <w:szCs w:val="28"/>
        </w:rPr>
        <w:t xml:space="preserve">) </w:t>
      </w:r>
      <w:proofErr w:type="spellStart"/>
      <w:r w:rsidRPr="00335A56">
        <w:rPr>
          <w:sz w:val="28"/>
          <w:szCs w:val="28"/>
        </w:rPr>
        <w:t>тыс</w:t>
      </w:r>
      <w:proofErr w:type="gramStart"/>
      <w:r w:rsidRPr="00335A56">
        <w:rPr>
          <w:sz w:val="28"/>
          <w:szCs w:val="28"/>
        </w:rPr>
        <w:t>.р</w:t>
      </w:r>
      <w:proofErr w:type="gramEnd"/>
      <w:r w:rsidRPr="00335A56">
        <w:rPr>
          <w:sz w:val="28"/>
          <w:szCs w:val="28"/>
        </w:rPr>
        <w:t>уб</w:t>
      </w:r>
      <w:proofErr w:type="spellEnd"/>
      <w:r w:rsidRPr="00335A56">
        <w:rPr>
          <w:sz w:val="28"/>
          <w:szCs w:val="28"/>
        </w:rPr>
        <w:t xml:space="preserve">.  </w:t>
      </w:r>
      <w:r w:rsidR="00851032">
        <w:rPr>
          <w:sz w:val="28"/>
          <w:szCs w:val="28"/>
        </w:rPr>
        <w:t>содержание и ремонт дорог, ремонт уличного освещения.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b/>
          <w:sz w:val="28"/>
          <w:szCs w:val="28"/>
        </w:rPr>
        <w:t>ЖКХ</w:t>
      </w:r>
      <w:r w:rsidR="00466737">
        <w:rPr>
          <w:b/>
          <w:sz w:val="28"/>
          <w:szCs w:val="28"/>
        </w:rPr>
        <w:t xml:space="preserve"> 1205,88 ( 597</w:t>
      </w:r>
      <w:r w:rsidR="00851032">
        <w:rPr>
          <w:b/>
          <w:sz w:val="28"/>
          <w:szCs w:val="28"/>
        </w:rPr>
        <w:t>,3</w:t>
      </w:r>
      <w:r w:rsidR="00466737">
        <w:rPr>
          <w:b/>
          <w:sz w:val="28"/>
          <w:szCs w:val="28"/>
        </w:rPr>
        <w:t>6</w:t>
      </w:r>
      <w:r w:rsidRPr="00335A56">
        <w:rPr>
          <w:b/>
          <w:sz w:val="28"/>
          <w:szCs w:val="28"/>
        </w:rPr>
        <w:t xml:space="preserve">) </w:t>
      </w:r>
      <w:r w:rsidRPr="00335A56">
        <w:rPr>
          <w:sz w:val="28"/>
          <w:szCs w:val="28"/>
        </w:rPr>
        <w:t xml:space="preserve">  </w:t>
      </w:r>
      <w:proofErr w:type="spellStart"/>
      <w:r w:rsidRPr="00335A56">
        <w:rPr>
          <w:sz w:val="28"/>
          <w:szCs w:val="28"/>
        </w:rPr>
        <w:t>тыс</w:t>
      </w:r>
      <w:proofErr w:type="gramStart"/>
      <w:r w:rsidRPr="00335A56">
        <w:rPr>
          <w:sz w:val="28"/>
          <w:szCs w:val="28"/>
        </w:rPr>
        <w:t>.р</w:t>
      </w:r>
      <w:proofErr w:type="gramEnd"/>
      <w:r w:rsidRPr="00335A56">
        <w:rPr>
          <w:sz w:val="28"/>
          <w:szCs w:val="28"/>
        </w:rPr>
        <w:t>уб</w:t>
      </w:r>
      <w:proofErr w:type="spellEnd"/>
      <w:r w:rsidRPr="00335A56">
        <w:rPr>
          <w:sz w:val="28"/>
          <w:szCs w:val="28"/>
        </w:rPr>
        <w:t>. в том числе:</w:t>
      </w:r>
    </w:p>
    <w:p w:rsidR="00335A56" w:rsidRPr="00335A56" w:rsidRDefault="00466737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Жилищное хозяйство  322,79 (31,17)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взносы на капремонт, замена </w:t>
      </w:r>
      <w:proofErr w:type="spellStart"/>
      <w:r>
        <w:rPr>
          <w:sz w:val="28"/>
          <w:szCs w:val="28"/>
        </w:rPr>
        <w:t>эл.проводки</w:t>
      </w:r>
      <w:proofErr w:type="spellEnd"/>
      <w:r>
        <w:rPr>
          <w:sz w:val="28"/>
          <w:szCs w:val="28"/>
        </w:rPr>
        <w:t xml:space="preserve"> в 3 казармах.</w:t>
      </w:r>
    </w:p>
    <w:p w:rsidR="00335A56" w:rsidRPr="00335A56" w:rsidRDefault="00466737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883,09 (248,24</w:t>
      </w:r>
      <w:r w:rsidR="00335A56" w:rsidRPr="00335A56">
        <w:rPr>
          <w:sz w:val="28"/>
          <w:szCs w:val="28"/>
        </w:rPr>
        <w:t xml:space="preserve">)  </w:t>
      </w:r>
      <w:proofErr w:type="spellStart"/>
      <w:r w:rsidR="00335A56" w:rsidRPr="00335A56">
        <w:rPr>
          <w:sz w:val="28"/>
          <w:szCs w:val="28"/>
        </w:rPr>
        <w:t>тыс</w:t>
      </w:r>
      <w:proofErr w:type="gramStart"/>
      <w:r w:rsidR="00335A56" w:rsidRPr="00335A56">
        <w:rPr>
          <w:sz w:val="28"/>
          <w:szCs w:val="28"/>
        </w:rPr>
        <w:t>.р</w:t>
      </w:r>
      <w:proofErr w:type="gramEnd"/>
      <w:r w:rsidR="00335A56" w:rsidRPr="00335A56">
        <w:rPr>
          <w:sz w:val="28"/>
          <w:szCs w:val="28"/>
        </w:rPr>
        <w:t>уб</w:t>
      </w:r>
      <w:proofErr w:type="spellEnd"/>
      <w:r w:rsidR="00335A56" w:rsidRPr="00335A56">
        <w:rPr>
          <w:sz w:val="28"/>
          <w:szCs w:val="28"/>
        </w:rPr>
        <w:t>.</w:t>
      </w:r>
    </w:p>
    <w:p w:rsidR="00335A56" w:rsidRPr="00335A56" w:rsidRDefault="00466737" w:rsidP="00335A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Культура   3487,68</w:t>
      </w:r>
      <w:r w:rsidR="00335A56" w:rsidRPr="00335A56"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3218,65</w:t>
      </w:r>
      <w:r w:rsidR="00335A56" w:rsidRPr="00335A56">
        <w:rPr>
          <w:sz w:val="28"/>
          <w:szCs w:val="28"/>
        </w:rPr>
        <w:t xml:space="preserve">)  </w:t>
      </w:r>
      <w:proofErr w:type="spellStart"/>
      <w:r w:rsidR="00335A56" w:rsidRPr="00335A56">
        <w:rPr>
          <w:sz w:val="28"/>
          <w:szCs w:val="28"/>
        </w:rPr>
        <w:t>тыс</w:t>
      </w:r>
      <w:proofErr w:type="gramStart"/>
      <w:r w:rsidR="00335A56" w:rsidRPr="00335A56">
        <w:rPr>
          <w:sz w:val="28"/>
          <w:szCs w:val="28"/>
        </w:rPr>
        <w:t>.р</w:t>
      </w:r>
      <w:proofErr w:type="gramEnd"/>
      <w:r w:rsidR="00335A56" w:rsidRPr="00335A56">
        <w:rPr>
          <w:sz w:val="28"/>
          <w:szCs w:val="28"/>
        </w:rPr>
        <w:t>уб</w:t>
      </w:r>
      <w:proofErr w:type="spellEnd"/>
      <w:r w:rsidR="00335A56" w:rsidRPr="00335A56">
        <w:rPr>
          <w:sz w:val="28"/>
          <w:szCs w:val="28"/>
        </w:rPr>
        <w:t>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b/>
          <w:sz w:val="28"/>
          <w:szCs w:val="28"/>
        </w:rPr>
        <w:t>Социальная политика</w:t>
      </w:r>
      <w:r w:rsidR="00466737">
        <w:rPr>
          <w:sz w:val="28"/>
          <w:szCs w:val="28"/>
        </w:rPr>
        <w:t xml:space="preserve"> 217,87 (210,08</w:t>
      </w:r>
      <w:r w:rsidRPr="00335A56">
        <w:rPr>
          <w:sz w:val="28"/>
          <w:szCs w:val="28"/>
        </w:rPr>
        <w:t xml:space="preserve">)  </w:t>
      </w:r>
      <w:proofErr w:type="spellStart"/>
      <w:r w:rsidRPr="00335A56">
        <w:rPr>
          <w:sz w:val="28"/>
          <w:szCs w:val="28"/>
        </w:rPr>
        <w:t>тыс</w:t>
      </w:r>
      <w:proofErr w:type="gramStart"/>
      <w:r w:rsidRPr="00335A56">
        <w:rPr>
          <w:sz w:val="28"/>
          <w:szCs w:val="28"/>
        </w:rPr>
        <w:t>.р</w:t>
      </w:r>
      <w:proofErr w:type="gramEnd"/>
      <w:r w:rsidRPr="00335A56">
        <w:rPr>
          <w:sz w:val="28"/>
          <w:szCs w:val="28"/>
        </w:rPr>
        <w:t>уб</w:t>
      </w:r>
      <w:proofErr w:type="spellEnd"/>
      <w:r w:rsidRPr="00335A56">
        <w:rPr>
          <w:sz w:val="28"/>
          <w:szCs w:val="28"/>
        </w:rPr>
        <w:t>. пенсии доплаты.</w:t>
      </w:r>
    </w:p>
    <w:p w:rsidR="00335A56" w:rsidRPr="00E3316E" w:rsidRDefault="00466737" w:rsidP="00335A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Физкультура и спорт </w:t>
      </w:r>
      <w:r w:rsidRPr="00E3316E">
        <w:rPr>
          <w:sz w:val="28"/>
          <w:szCs w:val="28"/>
        </w:rPr>
        <w:t>2314,0 (0,0)</w:t>
      </w:r>
      <w:r w:rsidR="00E3316E">
        <w:rPr>
          <w:sz w:val="28"/>
          <w:szCs w:val="28"/>
        </w:rPr>
        <w:t xml:space="preserve"> </w:t>
      </w:r>
      <w:proofErr w:type="spellStart"/>
      <w:r w:rsidR="00E3316E">
        <w:rPr>
          <w:sz w:val="28"/>
          <w:szCs w:val="28"/>
        </w:rPr>
        <w:t>тыс</w:t>
      </w:r>
      <w:proofErr w:type="gramStart"/>
      <w:r w:rsidR="00E3316E">
        <w:rPr>
          <w:sz w:val="28"/>
          <w:szCs w:val="28"/>
        </w:rPr>
        <w:t>.р</w:t>
      </w:r>
      <w:proofErr w:type="gramEnd"/>
      <w:r w:rsidR="00E3316E">
        <w:rPr>
          <w:sz w:val="28"/>
          <w:szCs w:val="28"/>
        </w:rPr>
        <w:t>уб</w:t>
      </w:r>
      <w:proofErr w:type="spellEnd"/>
      <w:r w:rsidR="00E3316E">
        <w:rPr>
          <w:sz w:val="28"/>
          <w:szCs w:val="28"/>
        </w:rPr>
        <w:t>.</w:t>
      </w:r>
      <w:r w:rsidRPr="00E3316E">
        <w:rPr>
          <w:sz w:val="28"/>
          <w:szCs w:val="28"/>
        </w:rPr>
        <w:t xml:space="preserve"> </w:t>
      </w:r>
      <w:r w:rsidR="00E3316E" w:rsidRPr="00E3316E">
        <w:rPr>
          <w:sz w:val="28"/>
          <w:szCs w:val="28"/>
        </w:rPr>
        <w:t>открылось новое учреждение «</w:t>
      </w:r>
      <w:r w:rsidRPr="00E3316E">
        <w:rPr>
          <w:sz w:val="28"/>
          <w:szCs w:val="28"/>
        </w:rPr>
        <w:t>Центр спорта и здоровья</w:t>
      </w:r>
      <w:r w:rsidR="00E3316E" w:rsidRPr="00E3316E">
        <w:rPr>
          <w:sz w:val="28"/>
          <w:szCs w:val="28"/>
        </w:rPr>
        <w:t>»</w:t>
      </w:r>
    </w:p>
    <w:p w:rsidR="00E3316E" w:rsidRDefault="00E3316E" w:rsidP="00335A56">
      <w:pPr>
        <w:jc w:val="both"/>
        <w:rPr>
          <w:sz w:val="28"/>
          <w:szCs w:val="28"/>
        </w:rPr>
      </w:pP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>Структура расходной части бюджета</w:t>
      </w:r>
    </w:p>
    <w:p w:rsidR="00335A56" w:rsidRPr="00335A56" w:rsidRDefault="00335A56" w:rsidP="00335A56">
      <w:pPr>
        <w:jc w:val="both"/>
        <w:rPr>
          <w:b/>
          <w:sz w:val="28"/>
          <w:szCs w:val="28"/>
        </w:rPr>
      </w:pPr>
      <w:r w:rsidRPr="00335A56">
        <w:rPr>
          <w:b/>
          <w:sz w:val="28"/>
          <w:szCs w:val="28"/>
        </w:rPr>
        <w:t>Обще</w:t>
      </w:r>
      <w:r w:rsidR="00786A49">
        <w:rPr>
          <w:b/>
          <w:sz w:val="28"/>
          <w:szCs w:val="28"/>
        </w:rPr>
        <w:t xml:space="preserve">государственные вопросы       </w:t>
      </w:r>
      <w:r w:rsidR="00E3316E" w:rsidRPr="00E3316E">
        <w:rPr>
          <w:sz w:val="28"/>
          <w:szCs w:val="28"/>
        </w:rPr>
        <w:t>30,08</w:t>
      </w:r>
      <w:r w:rsidRPr="00E3316E">
        <w:rPr>
          <w:sz w:val="28"/>
          <w:szCs w:val="28"/>
        </w:rPr>
        <w:t xml:space="preserve"> (</w:t>
      </w:r>
      <w:r w:rsidR="00E3316E" w:rsidRPr="00E3316E">
        <w:rPr>
          <w:sz w:val="28"/>
          <w:szCs w:val="28"/>
        </w:rPr>
        <w:t>30,74</w:t>
      </w:r>
      <w:r w:rsidRPr="00E3316E">
        <w:rPr>
          <w:sz w:val="28"/>
          <w:szCs w:val="28"/>
        </w:rPr>
        <w:t>)  %</w:t>
      </w:r>
    </w:p>
    <w:p w:rsidR="00335A56" w:rsidRPr="00E3316E" w:rsidRDefault="00335A56" w:rsidP="00335A56">
      <w:pPr>
        <w:jc w:val="both"/>
        <w:rPr>
          <w:sz w:val="28"/>
          <w:szCs w:val="28"/>
        </w:rPr>
      </w:pPr>
      <w:r w:rsidRPr="00335A56">
        <w:rPr>
          <w:b/>
          <w:sz w:val="28"/>
          <w:szCs w:val="28"/>
        </w:rPr>
        <w:t xml:space="preserve">Национальная оборона ВУС  </w:t>
      </w:r>
      <w:r w:rsidR="00786A49">
        <w:rPr>
          <w:b/>
          <w:sz w:val="28"/>
          <w:szCs w:val="28"/>
        </w:rPr>
        <w:t xml:space="preserve">        </w:t>
      </w:r>
      <w:r w:rsidR="00E3316E" w:rsidRPr="00E3316E">
        <w:rPr>
          <w:sz w:val="28"/>
          <w:szCs w:val="28"/>
        </w:rPr>
        <w:t>0,56</w:t>
      </w:r>
      <w:r w:rsidRPr="00E3316E">
        <w:rPr>
          <w:sz w:val="28"/>
          <w:szCs w:val="28"/>
        </w:rPr>
        <w:t xml:space="preserve"> (</w:t>
      </w:r>
      <w:r w:rsidR="00E3316E" w:rsidRPr="00E3316E">
        <w:rPr>
          <w:sz w:val="28"/>
          <w:szCs w:val="28"/>
        </w:rPr>
        <w:t>0,72</w:t>
      </w:r>
      <w:r w:rsidRPr="00E3316E">
        <w:rPr>
          <w:sz w:val="28"/>
          <w:szCs w:val="28"/>
        </w:rPr>
        <w:t>)   %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b/>
          <w:sz w:val="28"/>
          <w:szCs w:val="28"/>
        </w:rPr>
        <w:t>Дорожное хозяйство, муницип</w:t>
      </w:r>
      <w:r w:rsidR="00786A49">
        <w:rPr>
          <w:b/>
          <w:sz w:val="28"/>
          <w:szCs w:val="28"/>
        </w:rPr>
        <w:t>а</w:t>
      </w:r>
      <w:r w:rsidR="00E3316E">
        <w:rPr>
          <w:b/>
          <w:sz w:val="28"/>
          <w:szCs w:val="28"/>
        </w:rPr>
        <w:t xml:space="preserve">льный дорожный фонд   </w:t>
      </w:r>
      <w:r w:rsidR="00E3316E" w:rsidRPr="00E3316E">
        <w:rPr>
          <w:sz w:val="28"/>
          <w:szCs w:val="28"/>
        </w:rPr>
        <w:t xml:space="preserve">23,02 </w:t>
      </w:r>
      <w:proofErr w:type="gramStart"/>
      <w:r w:rsidR="00E3316E" w:rsidRPr="00E3316E">
        <w:rPr>
          <w:sz w:val="28"/>
          <w:szCs w:val="28"/>
        </w:rPr>
        <w:t xml:space="preserve">( </w:t>
      </w:r>
      <w:proofErr w:type="gramEnd"/>
      <w:r w:rsidR="00E3316E" w:rsidRPr="00E3316E">
        <w:rPr>
          <w:sz w:val="28"/>
          <w:szCs w:val="28"/>
        </w:rPr>
        <w:t>32,57</w:t>
      </w:r>
      <w:r w:rsidRPr="00E3316E">
        <w:rPr>
          <w:sz w:val="28"/>
          <w:szCs w:val="28"/>
        </w:rPr>
        <w:t>) %</w:t>
      </w:r>
      <w:r w:rsidRPr="00335A56">
        <w:rPr>
          <w:sz w:val="28"/>
          <w:szCs w:val="28"/>
        </w:rPr>
        <w:t xml:space="preserve"> </w:t>
      </w:r>
    </w:p>
    <w:p w:rsidR="00335A56" w:rsidRPr="00E3316E" w:rsidRDefault="00786A49" w:rsidP="00335A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ЖКХ           </w:t>
      </w:r>
      <w:r w:rsidR="00E3316E">
        <w:rPr>
          <w:sz w:val="28"/>
          <w:szCs w:val="28"/>
        </w:rPr>
        <w:t>7,74</w:t>
      </w:r>
      <w:r w:rsidR="00335A56" w:rsidRPr="00E3316E">
        <w:rPr>
          <w:sz w:val="28"/>
          <w:szCs w:val="28"/>
        </w:rPr>
        <w:t xml:space="preserve"> </w:t>
      </w:r>
      <w:proofErr w:type="gramStart"/>
      <w:r w:rsidR="00335A56" w:rsidRPr="00E3316E">
        <w:rPr>
          <w:sz w:val="28"/>
          <w:szCs w:val="28"/>
        </w:rPr>
        <w:t xml:space="preserve">( </w:t>
      </w:r>
      <w:proofErr w:type="gramEnd"/>
      <w:r w:rsidR="00E3316E" w:rsidRPr="00E3316E">
        <w:rPr>
          <w:sz w:val="28"/>
          <w:szCs w:val="28"/>
        </w:rPr>
        <w:t>5,34</w:t>
      </w:r>
      <w:r w:rsidR="00335A56" w:rsidRPr="00E3316E">
        <w:rPr>
          <w:sz w:val="28"/>
          <w:szCs w:val="28"/>
        </w:rPr>
        <w:t>)  %</w:t>
      </w:r>
    </w:p>
    <w:p w:rsidR="00335A56" w:rsidRPr="00335A56" w:rsidRDefault="00786A49" w:rsidP="00335A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Культура             </w:t>
      </w:r>
      <w:r w:rsidR="00E3316E" w:rsidRPr="00E3316E">
        <w:rPr>
          <w:sz w:val="28"/>
          <w:szCs w:val="28"/>
        </w:rPr>
        <w:t>22,36</w:t>
      </w:r>
      <w:r w:rsidR="00335A56" w:rsidRPr="00335A56">
        <w:rPr>
          <w:b/>
          <w:sz w:val="28"/>
          <w:szCs w:val="28"/>
        </w:rPr>
        <w:t xml:space="preserve">   (</w:t>
      </w:r>
      <w:r w:rsidR="00E3316E">
        <w:rPr>
          <w:sz w:val="28"/>
          <w:szCs w:val="28"/>
        </w:rPr>
        <w:t>28,76</w:t>
      </w:r>
      <w:r w:rsidR="00335A56" w:rsidRPr="00335A56">
        <w:rPr>
          <w:sz w:val="28"/>
          <w:szCs w:val="28"/>
        </w:rPr>
        <w:t>)  %</w:t>
      </w:r>
    </w:p>
    <w:p w:rsidR="00335A56" w:rsidRDefault="00786A49" w:rsidP="00335A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Социальная политика     </w:t>
      </w:r>
      <w:r w:rsidR="00E3316E" w:rsidRPr="00E3316E">
        <w:rPr>
          <w:sz w:val="28"/>
          <w:szCs w:val="28"/>
        </w:rPr>
        <w:t>1,4</w:t>
      </w:r>
      <w:r w:rsidR="00335A56" w:rsidRPr="00335A56">
        <w:rPr>
          <w:b/>
          <w:sz w:val="28"/>
          <w:szCs w:val="28"/>
        </w:rPr>
        <w:t xml:space="preserve"> (</w:t>
      </w:r>
      <w:r w:rsidR="00335A56" w:rsidRPr="00335A56">
        <w:rPr>
          <w:sz w:val="28"/>
          <w:szCs w:val="28"/>
        </w:rPr>
        <w:t>1,</w:t>
      </w:r>
      <w:r w:rsidR="00E3316E">
        <w:rPr>
          <w:sz w:val="28"/>
          <w:szCs w:val="28"/>
        </w:rPr>
        <w:t>88</w:t>
      </w:r>
      <w:r w:rsidR="00335A56" w:rsidRPr="00335A56">
        <w:rPr>
          <w:sz w:val="28"/>
          <w:szCs w:val="28"/>
        </w:rPr>
        <w:t xml:space="preserve">)  % </w:t>
      </w:r>
    </w:p>
    <w:p w:rsidR="00E3316E" w:rsidRPr="00E3316E" w:rsidRDefault="00E3316E" w:rsidP="00335A56">
      <w:pPr>
        <w:jc w:val="both"/>
        <w:rPr>
          <w:sz w:val="28"/>
          <w:szCs w:val="28"/>
        </w:rPr>
      </w:pPr>
      <w:r w:rsidRPr="00E3316E">
        <w:rPr>
          <w:b/>
          <w:sz w:val="28"/>
          <w:szCs w:val="28"/>
        </w:rPr>
        <w:t xml:space="preserve">Физкультура и спорт </w:t>
      </w:r>
      <w:r>
        <w:rPr>
          <w:b/>
          <w:sz w:val="28"/>
          <w:szCs w:val="28"/>
        </w:rPr>
        <w:t xml:space="preserve">   </w:t>
      </w:r>
      <w:r w:rsidRPr="00E3316E">
        <w:rPr>
          <w:sz w:val="28"/>
          <w:szCs w:val="28"/>
        </w:rPr>
        <w:t>14,84 (0,0) %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b/>
          <w:sz w:val="28"/>
          <w:szCs w:val="28"/>
        </w:rPr>
        <w:t>Дефици</w:t>
      </w:r>
      <w:proofErr w:type="gramStart"/>
      <w:r w:rsidRPr="00335A56">
        <w:rPr>
          <w:b/>
          <w:sz w:val="28"/>
          <w:szCs w:val="28"/>
        </w:rPr>
        <w:t>т</w:t>
      </w:r>
      <w:r w:rsidR="00E3316E">
        <w:rPr>
          <w:b/>
          <w:sz w:val="28"/>
          <w:szCs w:val="28"/>
        </w:rPr>
        <w:t>(</w:t>
      </w:r>
      <w:proofErr w:type="gramEnd"/>
      <w:r w:rsidR="00E3316E">
        <w:rPr>
          <w:b/>
          <w:sz w:val="28"/>
          <w:szCs w:val="28"/>
        </w:rPr>
        <w:t>профицит)</w:t>
      </w:r>
      <w:r w:rsidRPr="00335A56">
        <w:rPr>
          <w:b/>
          <w:sz w:val="28"/>
          <w:szCs w:val="28"/>
        </w:rPr>
        <w:t xml:space="preserve"> бюджета </w:t>
      </w:r>
      <w:r w:rsidR="00E3316E">
        <w:rPr>
          <w:sz w:val="28"/>
          <w:szCs w:val="28"/>
        </w:rPr>
        <w:t xml:space="preserve"> + 594,16 (+55</w:t>
      </w:r>
      <w:r w:rsidR="00786A49">
        <w:rPr>
          <w:sz w:val="28"/>
          <w:szCs w:val="28"/>
        </w:rPr>
        <w:t>,9</w:t>
      </w:r>
      <w:r w:rsidR="00E3316E">
        <w:rPr>
          <w:sz w:val="28"/>
          <w:szCs w:val="28"/>
        </w:rPr>
        <w:t>2</w:t>
      </w:r>
      <w:r w:rsidRPr="00335A56">
        <w:rPr>
          <w:sz w:val="28"/>
          <w:szCs w:val="28"/>
        </w:rPr>
        <w:t xml:space="preserve">)  </w:t>
      </w:r>
      <w:proofErr w:type="spellStart"/>
      <w:r w:rsidRPr="00335A56">
        <w:rPr>
          <w:sz w:val="28"/>
          <w:szCs w:val="28"/>
        </w:rPr>
        <w:t>тыс.руб</w:t>
      </w:r>
      <w:proofErr w:type="spellEnd"/>
      <w:r w:rsidRPr="00335A56">
        <w:rPr>
          <w:sz w:val="28"/>
          <w:szCs w:val="28"/>
        </w:rPr>
        <w:t xml:space="preserve">. </w:t>
      </w:r>
    </w:p>
    <w:p w:rsidR="00335A56" w:rsidRPr="00335A56" w:rsidRDefault="00335A56" w:rsidP="00335A56">
      <w:pPr>
        <w:jc w:val="both"/>
        <w:rPr>
          <w:b/>
          <w:sz w:val="28"/>
          <w:szCs w:val="28"/>
        </w:rPr>
      </w:pPr>
    </w:p>
    <w:p w:rsidR="00335A56" w:rsidRPr="00551205" w:rsidRDefault="00E3316E" w:rsidP="00335A56">
      <w:pPr>
        <w:jc w:val="both"/>
        <w:rPr>
          <w:sz w:val="28"/>
          <w:szCs w:val="28"/>
        </w:rPr>
      </w:pPr>
      <w:r w:rsidRPr="00551205">
        <w:rPr>
          <w:b/>
          <w:sz w:val="28"/>
          <w:szCs w:val="28"/>
        </w:rPr>
        <w:t xml:space="preserve">Кредиторская задолженность </w:t>
      </w:r>
      <w:r w:rsidR="00335A56" w:rsidRPr="00551205">
        <w:rPr>
          <w:sz w:val="28"/>
          <w:szCs w:val="28"/>
        </w:rPr>
        <w:t xml:space="preserve"> </w:t>
      </w:r>
      <w:r w:rsidR="00551205" w:rsidRPr="00551205">
        <w:rPr>
          <w:sz w:val="28"/>
          <w:szCs w:val="28"/>
        </w:rPr>
        <w:t xml:space="preserve">364,3 </w:t>
      </w:r>
      <w:proofErr w:type="spellStart"/>
      <w:r w:rsidR="00551205" w:rsidRPr="00551205">
        <w:rPr>
          <w:sz w:val="28"/>
          <w:szCs w:val="28"/>
        </w:rPr>
        <w:t>тыс</w:t>
      </w:r>
      <w:proofErr w:type="gramStart"/>
      <w:r w:rsidR="00551205" w:rsidRPr="00551205">
        <w:rPr>
          <w:sz w:val="28"/>
          <w:szCs w:val="28"/>
        </w:rPr>
        <w:t>.р</w:t>
      </w:r>
      <w:proofErr w:type="gramEnd"/>
      <w:r w:rsidR="00551205" w:rsidRPr="00551205">
        <w:rPr>
          <w:sz w:val="28"/>
          <w:szCs w:val="28"/>
        </w:rPr>
        <w:t>уб</w:t>
      </w:r>
      <w:proofErr w:type="spellEnd"/>
      <w:r w:rsidR="00551205" w:rsidRPr="00551205">
        <w:rPr>
          <w:sz w:val="28"/>
          <w:szCs w:val="28"/>
        </w:rPr>
        <w:t>.</w:t>
      </w:r>
      <w:r w:rsidR="00551205">
        <w:rPr>
          <w:sz w:val="28"/>
          <w:szCs w:val="28"/>
        </w:rPr>
        <w:t xml:space="preserve"> – хоккейная коробка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</w:p>
    <w:p w:rsidR="00335A56" w:rsidRPr="00335A56" w:rsidRDefault="002716E2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Расходы на душу населения 8685,24</w:t>
      </w:r>
      <w:r w:rsidR="00335A56" w:rsidRPr="00335A56">
        <w:rPr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5225,63</w:t>
      </w:r>
      <w:r w:rsidR="00335A56" w:rsidRPr="00335A56">
        <w:rPr>
          <w:color w:val="000000"/>
          <w:sz w:val="28"/>
          <w:szCs w:val="28"/>
        </w:rPr>
        <w:t xml:space="preserve">) </w:t>
      </w:r>
      <w:r w:rsidR="00335A56" w:rsidRPr="00335A56">
        <w:rPr>
          <w:sz w:val="28"/>
          <w:szCs w:val="28"/>
        </w:rPr>
        <w:t xml:space="preserve"> руб. 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</w:p>
    <w:p w:rsidR="00335A56" w:rsidRPr="00335A56" w:rsidRDefault="00335A56" w:rsidP="00335A56"/>
    <w:p w:rsidR="00335A56" w:rsidRDefault="00335A56" w:rsidP="00335A5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8E2819" w:rsidRDefault="008E2819" w:rsidP="00335A5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8E2819" w:rsidRDefault="008E2819" w:rsidP="00335A5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8E2819" w:rsidRDefault="008E2819" w:rsidP="00335A5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8E2819" w:rsidRDefault="008E2819" w:rsidP="00335A5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8E2819" w:rsidRDefault="008E2819" w:rsidP="00335A5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8E2819" w:rsidRPr="00335A56" w:rsidRDefault="008E2819" w:rsidP="00335A5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35A56" w:rsidRPr="00335A56" w:rsidRDefault="00335A56" w:rsidP="00335A5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35A56" w:rsidRPr="00335A56" w:rsidRDefault="00335A56" w:rsidP="00335A5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35A56" w:rsidRPr="00335A56" w:rsidRDefault="00335A56" w:rsidP="00335A5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335A56" w:rsidRPr="00335A56" w:rsidRDefault="00335A56" w:rsidP="00335A5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35A56">
        <w:rPr>
          <w:bCs/>
          <w:sz w:val="28"/>
          <w:szCs w:val="28"/>
        </w:rPr>
        <w:t>Показатели социально-экономического развития  Буготакского сельсовета,</w:t>
      </w:r>
    </w:p>
    <w:p w:rsidR="00335A56" w:rsidRPr="00335A56" w:rsidRDefault="002716E2" w:rsidP="00335A5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 2018</w:t>
      </w:r>
      <w:r w:rsidR="00335A56" w:rsidRPr="00335A56">
        <w:rPr>
          <w:bCs/>
          <w:sz w:val="28"/>
          <w:szCs w:val="28"/>
        </w:rPr>
        <w:t xml:space="preserve"> год</w:t>
      </w:r>
    </w:p>
    <w:p w:rsidR="00335A56" w:rsidRPr="00335A56" w:rsidRDefault="00335A56" w:rsidP="00335A5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24"/>
        <w:gridCol w:w="24"/>
        <w:gridCol w:w="24"/>
        <w:gridCol w:w="24"/>
        <w:gridCol w:w="24"/>
        <w:gridCol w:w="48"/>
        <w:gridCol w:w="24"/>
        <w:gridCol w:w="24"/>
        <w:gridCol w:w="4584"/>
        <w:gridCol w:w="1464"/>
        <w:gridCol w:w="1323"/>
        <w:gridCol w:w="810"/>
        <w:gridCol w:w="945"/>
      </w:tblGrid>
      <w:tr w:rsidR="00335A56" w:rsidRPr="00335A56" w:rsidTr="000C1B17">
        <w:trPr>
          <w:cantSplit/>
          <w:trHeight w:val="360"/>
        </w:trPr>
        <w:tc>
          <w:tcPr>
            <w:tcW w:w="5448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lastRenderedPageBreak/>
              <w:t xml:space="preserve">Показатели               </w:t>
            </w:r>
          </w:p>
        </w:tc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Единица  </w:t>
            </w:r>
            <w:r w:rsidRPr="00335A56">
              <w:rPr>
                <w:bCs/>
                <w:sz w:val="28"/>
                <w:szCs w:val="28"/>
              </w:rPr>
              <w:br/>
              <w:t xml:space="preserve">измерения </w:t>
            </w:r>
          </w:p>
        </w:tc>
        <w:tc>
          <w:tcPr>
            <w:tcW w:w="2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Отчетная   </w:t>
            </w:r>
            <w:r w:rsidRPr="00335A56">
              <w:rPr>
                <w:bCs/>
                <w:sz w:val="28"/>
                <w:szCs w:val="28"/>
              </w:rPr>
              <w:br/>
              <w:t xml:space="preserve">информация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335A56">
              <w:rPr>
                <w:bCs/>
                <w:sz w:val="28"/>
                <w:szCs w:val="28"/>
              </w:rPr>
              <w:t>Приме</w:t>
            </w:r>
            <w:r w:rsidRPr="00335A56">
              <w:rPr>
                <w:bCs/>
                <w:sz w:val="28"/>
                <w:szCs w:val="28"/>
              </w:rPr>
              <w:br/>
            </w:r>
            <w:proofErr w:type="spellStart"/>
            <w:r w:rsidRPr="00335A56">
              <w:rPr>
                <w:bCs/>
                <w:sz w:val="28"/>
                <w:szCs w:val="28"/>
              </w:rPr>
              <w:t>чание</w:t>
            </w:r>
            <w:proofErr w:type="spellEnd"/>
            <w:proofErr w:type="gramEnd"/>
            <w:r w:rsidRPr="00335A5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35A56" w:rsidRPr="00335A56" w:rsidTr="000C1B17">
        <w:trPr>
          <w:cantSplit/>
          <w:trHeight w:val="360"/>
        </w:trPr>
        <w:tc>
          <w:tcPr>
            <w:tcW w:w="5448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A56" w:rsidRPr="00335A56" w:rsidRDefault="00335A56" w:rsidP="00335A56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A56" w:rsidRPr="00335A56" w:rsidRDefault="00335A56" w:rsidP="00335A56">
            <w:pPr>
              <w:rPr>
                <w:bCs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отчетный</w:t>
            </w:r>
            <w:r w:rsidRPr="00335A56">
              <w:rPr>
                <w:bCs/>
                <w:sz w:val="28"/>
                <w:szCs w:val="28"/>
              </w:rPr>
              <w:br/>
              <w:t xml:space="preserve">год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% к</w:t>
            </w:r>
            <w:r>
              <w:rPr>
                <w:bCs/>
                <w:sz w:val="28"/>
                <w:szCs w:val="28"/>
              </w:rPr>
              <w:br/>
              <w:t>2017</w:t>
            </w: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A56" w:rsidRPr="00335A56" w:rsidRDefault="00335A56" w:rsidP="00335A56">
            <w:pPr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Структура и доходы населения                       </w:t>
            </w:r>
          </w:p>
        </w:tc>
      </w:tr>
      <w:tr w:rsidR="00335A56" w:rsidRPr="00335A56" w:rsidTr="000C1B17">
        <w:trPr>
          <w:cantSplit/>
          <w:trHeight w:val="3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1.  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Численность населения на начало </w:t>
            </w:r>
            <w:r w:rsidRPr="00335A56">
              <w:rPr>
                <w:bCs/>
                <w:sz w:val="28"/>
                <w:szCs w:val="28"/>
              </w:rPr>
              <w:br/>
              <w:t xml:space="preserve">года     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2C306A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1795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2C306A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1.1.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Число </w:t>
            </w:r>
            <w:proofErr w:type="gramStart"/>
            <w:r w:rsidRPr="00335A56">
              <w:rPr>
                <w:bCs/>
                <w:sz w:val="28"/>
                <w:szCs w:val="28"/>
              </w:rPr>
              <w:t>прибывших</w:t>
            </w:r>
            <w:proofErr w:type="gramEnd"/>
            <w:r w:rsidRPr="00335A56">
              <w:rPr>
                <w:bCs/>
                <w:sz w:val="28"/>
                <w:szCs w:val="28"/>
              </w:rPr>
              <w:t xml:space="preserve">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1.2.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Число </w:t>
            </w:r>
            <w:proofErr w:type="gramStart"/>
            <w:r w:rsidRPr="00335A56">
              <w:rPr>
                <w:bCs/>
                <w:sz w:val="28"/>
                <w:szCs w:val="28"/>
              </w:rPr>
              <w:t>выбывших</w:t>
            </w:r>
            <w:proofErr w:type="gramEnd"/>
            <w:r w:rsidRPr="00335A56">
              <w:rPr>
                <w:bCs/>
                <w:sz w:val="28"/>
                <w:szCs w:val="28"/>
              </w:rPr>
              <w:t xml:space="preserve">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1.3.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Число </w:t>
            </w:r>
            <w:proofErr w:type="gramStart"/>
            <w:r w:rsidRPr="00335A56">
              <w:rPr>
                <w:bCs/>
                <w:sz w:val="28"/>
                <w:szCs w:val="28"/>
              </w:rPr>
              <w:t>родившихся</w:t>
            </w:r>
            <w:proofErr w:type="gramEnd"/>
            <w:r w:rsidRPr="00335A56">
              <w:rPr>
                <w:bCs/>
                <w:sz w:val="28"/>
                <w:szCs w:val="28"/>
              </w:rPr>
              <w:t xml:space="preserve">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1.4.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Число </w:t>
            </w:r>
            <w:proofErr w:type="gramStart"/>
            <w:r w:rsidRPr="00335A56">
              <w:rPr>
                <w:bCs/>
                <w:sz w:val="28"/>
                <w:szCs w:val="28"/>
              </w:rPr>
              <w:t>умерших</w:t>
            </w:r>
            <w:proofErr w:type="gramEnd"/>
            <w:r w:rsidRPr="00335A56">
              <w:rPr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2.  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Численность </w:t>
            </w:r>
            <w:proofErr w:type="gramStart"/>
            <w:r w:rsidRPr="00335A56">
              <w:rPr>
                <w:bCs/>
                <w:sz w:val="28"/>
                <w:szCs w:val="28"/>
              </w:rPr>
              <w:t>занятых</w:t>
            </w:r>
            <w:proofErr w:type="gramEnd"/>
            <w:r w:rsidRPr="00335A56">
              <w:rPr>
                <w:bCs/>
                <w:sz w:val="28"/>
                <w:szCs w:val="28"/>
              </w:rPr>
              <w:t xml:space="preserve"> в экономике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тыс. чел.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1230</w:t>
            </w:r>
            <w:r w:rsidR="00335A56" w:rsidRPr="00335A56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117,7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3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3.  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Среднемесячная заработная плата </w:t>
            </w:r>
            <w:r w:rsidRPr="00335A56">
              <w:rPr>
                <w:bCs/>
                <w:sz w:val="28"/>
                <w:szCs w:val="28"/>
              </w:rPr>
              <w:br/>
              <w:t xml:space="preserve">по полному кругу предприятий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руб.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21921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3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4.  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Среднемесячная заработная плата </w:t>
            </w:r>
            <w:r w:rsidRPr="00335A56">
              <w:rPr>
                <w:bCs/>
                <w:sz w:val="28"/>
                <w:szCs w:val="28"/>
              </w:rPr>
              <w:br/>
              <w:t xml:space="preserve">работников бюджетной сферы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руб.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2C306A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20909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2C306A" w:rsidRDefault="002C306A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C306A">
              <w:rPr>
                <w:bCs/>
                <w:sz w:val="28"/>
                <w:szCs w:val="28"/>
              </w:rPr>
              <w:t>103,0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3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5.  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Среднемесячные доходы на душу   </w:t>
            </w:r>
            <w:r w:rsidRPr="00335A56">
              <w:rPr>
                <w:bCs/>
                <w:sz w:val="28"/>
                <w:szCs w:val="28"/>
              </w:rPr>
              <w:br/>
              <w:t xml:space="preserve">населения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руб.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14729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Общий выпуск товаров и услуг                       </w:t>
            </w:r>
          </w:p>
        </w:tc>
      </w:tr>
      <w:tr w:rsidR="00335A56" w:rsidRPr="00335A56" w:rsidTr="000C1B17">
        <w:trPr>
          <w:cantSplit/>
          <w:trHeight w:val="360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6.     </w:t>
            </w:r>
          </w:p>
        </w:tc>
        <w:tc>
          <w:tcPr>
            <w:tcW w:w="47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Общий выпуск товаров и услуг по </w:t>
            </w:r>
            <w:r w:rsidRPr="00335A56">
              <w:rPr>
                <w:bCs/>
                <w:sz w:val="28"/>
                <w:szCs w:val="28"/>
              </w:rPr>
              <w:br/>
              <w:t xml:space="preserve">всем видам деятельности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DB43C4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661,7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DB43C4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600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7.     </w:t>
            </w:r>
          </w:p>
        </w:tc>
        <w:tc>
          <w:tcPr>
            <w:tcW w:w="47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Производительность труда по всем</w:t>
            </w:r>
            <w:r w:rsidRPr="00335A56">
              <w:rPr>
                <w:bCs/>
                <w:sz w:val="28"/>
                <w:szCs w:val="28"/>
              </w:rPr>
              <w:br/>
              <w:t xml:space="preserve">видам деятельности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руб. на   </w:t>
            </w:r>
            <w:r w:rsidRPr="00335A56">
              <w:rPr>
                <w:bCs/>
                <w:sz w:val="28"/>
                <w:szCs w:val="28"/>
              </w:rPr>
              <w:br/>
              <w:t xml:space="preserve">1 чел.,   </w:t>
            </w:r>
            <w:r w:rsidRPr="00335A56">
              <w:rPr>
                <w:bCs/>
                <w:sz w:val="28"/>
                <w:szCs w:val="28"/>
              </w:rPr>
              <w:br/>
            </w:r>
            <w:proofErr w:type="gramStart"/>
            <w:r w:rsidRPr="00335A56">
              <w:rPr>
                <w:bCs/>
                <w:sz w:val="28"/>
                <w:szCs w:val="28"/>
              </w:rPr>
              <w:t>занятого</w:t>
            </w:r>
            <w:proofErr w:type="gramEnd"/>
            <w:r w:rsidRPr="00335A56">
              <w:rPr>
                <w:bCs/>
                <w:sz w:val="28"/>
                <w:szCs w:val="28"/>
              </w:rPr>
              <w:t xml:space="preserve"> в</w:t>
            </w:r>
            <w:r w:rsidRPr="00335A56">
              <w:rPr>
                <w:bCs/>
                <w:sz w:val="28"/>
                <w:szCs w:val="28"/>
              </w:rPr>
              <w:br/>
              <w:t xml:space="preserve">экономике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537967,5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</w:t>
            </w:r>
            <w:r w:rsidR="00335A56" w:rsidRPr="00335A56">
              <w:rPr>
                <w:bCs/>
                <w:sz w:val="28"/>
                <w:szCs w:val="28"/>
              </w:rPr>
              <w:t>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Промышленность                              </w:t>
            </w:r>
          </w:p>
        </w:tc>
      </w:tr>
      <w:tr w:rsidR="00335A56" w:rsidRPr="00335A56" w:rsidTr="000C1B17">
        <w:trPr>
          <w:cantSplit/>
          <w:trHeight w:val="360"/>
        </w:trPr>
        <w:tc>
          <w:tcPr>
            <w:tcW w:w="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8.     </w:t>
            </w:r>
          </w:p>
        </w:tc>
        <w:tc>
          <w:tcPr>
            <w:tcW w:w="47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Объем произведенной промышленной</w:t>
            </w:r>
            <w:r w:rsidRPr="00335A56">
              <w:rPr>
                <w:bCs/>
                <w:sz w:val="28"/>
                <w:szCs w:val="28"/>
              </w:rPr>
              <w:br/>
              <w:t xml:space="preserve">продукции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466,8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360"/>
        </w:trPr>
        <w:tc>
          <w:tcPr>
            <w:tcW w:w="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8.1.   </w:t>
            </w:r>
          </w:p>
        </w:tc>
        <w:tc>
          <w:tcPr>
            <w:tcW w:w="47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В том числе по крупным и средним</w:t>
            </w:r>
            <w:r w:rsidRPr="00335A56">
              <w:rPr>
                <w:bCs/>
                <w:sz w:val="28"/>
                <w:szCs w:val="28"/>
              </w:rPr>
              <w:br/>
              <w:t xml:space="preserve">предприятиям и организациям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466</w:t>
            </w:r>
            <w:r w:rsidR="00E46538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Строительство и транспорт                        </w:t>
            </w:r>
          </w:p>
        </w:tc>
      </w:tr>
      <w:tr w:rsidR="00335A56" w:rsidRPr="00335A56" w:rsidTr="000C1B17">
        <w:trPr>
          <w:cantSplit/>
          <w:trHeight w:val="36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9.  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Объем строительно-монтажных     </w:t>
            </w:r>
            <w:r w:rsidRPr="00335A56">
              <w:rPr>
                <w:bCs/>
                <w:sz w:val="28"/>
                <w:szCs w:val="28"/>
              </w:rPr>
              <w:br/>
              <w:t xml:space="preserve">работ, включая хоз. способ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Торговля, услуги и связь                         </w:t>
            </w:r>
          </w:p>
        </w:tc>
      </w:tr>
      <w:tr w:rsidR="00335A56" w:rsidRPr="00335A56" w:rsidTr="000C1B17">
        <w:trPr>
          <w:cantSplit/>
          <w:trHeight w:val="36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10.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Объем розничного товарооборота, </w:t>
            </w:r>
            <w:r w:rsidRPr="00335A56">
              <w:rPr>
                <w:bCs/>
                <w:sz w:val="28"/>
                <w:szCs w:val="28"/>
              </w:rPr>
              <w:br/>
              <w:t xml:space="preserve">включая общественное питание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193,9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11.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Объем платных услуг населению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12.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Объем бытовых услуг населению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0,04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Малое и среднее предпринимательство                   </w:t>
            </w:r>
          </w:p>
        </w:tc>
      </w:tr>
      <w:tr w:rsidR="00335A56" w:rsidRPr="00335A56" w:rsidTr="000C1B17">
        <w:trPr>
          <w:cantSplit/>
          <w:trHeight w:val="48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13.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Доля малого бизнеса в общем     </w:t>
            </w:r>
            <w:r w:rsidRPr="00335A56">
              <w:rPr>
                <w:bCs/>
                <w:sz w:val="28"/>
                <w:szCs w:val="28"/>
              </w:rPr>
              <w:br/>
              <w:t xml:space="preserve">объеме выпуска товаров, работ и </w:t>
            </w:r>
            <w:r w:rsidRPr="00335A56">
              <w:rPr>
                <w:bCs/>
                <w:sz w:val="28"/>
                <w:szCs w:val="28"/>
              </w:rPr>
              <w:br/>
              <w:t xml:space="preserve">услуг    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E46538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14.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Количество малых предприятий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ед. 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36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lastRenderedPageBreak/>
              <w:t xml:space="preserve">15.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Численность занятых на малых    </w:t>
            </w:r>
            <w:r w:rsidRPr="00335A56">
              <w:rPr>
                <w:bCs/>
                <w:sz w:val="28"/>
                <w:szCs w:val="28"/>
              </w:rPr>
              <w:br/>
              <w:t xml:space="preserve">предприятиях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335A56" w:rsidRPr="00335A5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36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16.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Количество индивидуальных       </w:t>
            </w:r>
            <w:r w:rsidRPr="00335A56">
              <w:rPr>
                <w:bCs/>
                <w:sz w:val="28"/>
                <w:szCs w:val="28"/>
              </w:rPr>
              <w:br/>
              <w:t xml:space="preserve">предпринимателей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Инвестиционная деятельность                       </w:t>
            </w:r>
          </w:p>
        </w:tc>
      </w:tr>
      <w:tr w:rsidR="00335A56" w:rsidRPr="00335A56" w:rsidTr="000C1B17">
        <w:trPr>
          <w:cantSplit/>
          <w:trHeight w:val="48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17.  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Инвестиции в основной капитал за</w:t>
            </w:r>
            <w:r w:rsidRPr="00335A56">
              <w:rPr>
                <w:bCs/>
                <w:sz w:val="28"/>
                <w:szCs w:val="28"/>
              </w:rPr>
              <w:br/>
              <w:t xml:space="preserve">счет всех источников            </w:t>
            </w:r>
            <w:r w:rsidRPr="00335A56">
              <w:rPr>
                <w:bCs/>
                <w:sz w:val="28"/>
                <w:szCs w:val="28"/>
              </w:rPr>
              <w:br/>
              <w:t xml:space="preserve">финансирования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441FF7" w:rsidRDefault="00441FF7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41FF7">
              <w:rPr>
                <w:bCs/>
                <w:sz w:val="28"/>
                <w:szCs w:val="28"/>
              </w:rPr>
              <w:t xml:space="preserve"> 1,78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441FF7" w:rsidRDefault="00441FF7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41FF7">
              <w:rPr>
                <w:bCs/>
                <w:sz w:val="28"/>
                <w:szCs w:val="28"/>
              </w:rPr>
              <w:t>17,8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36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17.1.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В том числе инвестиции за счет  </w:t>
            </w:r>
            <w:r w:rsidRPr="00335A56">
              <w:rPr>
                <w:bCs/>
                <w:sz w:val="28"/>
                <w:szCs w:val="28"/>
              </w:rPr>
              <w:br/>
              <w:t xml:space="preserve">средств бюджетов всех уровней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441FF7" w:rsidRDefault="00441FF7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41FF7">
              <w:rPr>
                <w:bCs/>
                <w:sz w:val="28"/>
                <w:szCs w:val="28"/>
              </w:rPr>
              <w:t>1,78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441FF7" w:rsidRDefault="00441FF7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41FF7">
              <w:rPr>
                <w:bCs/>
                <w:sz w:val="28"/>
                <w:szCs w:val="28"/>
              </w:rPr>
              <w:t>17,8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Доходы и расходы бюджета                         </w:t>
            </w:r>
          </w:p>
        </w:tc>
      </w:tr>
      <w:tr w:rsidR="00335A56" w:rsidRPr="00335A56" w:rsidTr="000C1B17">
        <w:trPr>
          <w:cantSplit/>
          <w:trHeight w:val="24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18.  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Доходы бюджета - всего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16,19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143,3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48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18.1.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335A56">
              <w:rPr>
                <w:bCs/>
                <w:sz w:val="28"/>
                <w:szCs w:val="28"/>
              </w:rPr>
              <w:t>т.ч</w:t>
            </w:r>
            <w:proofErr w:type="spellEnd"/>
            <w:r w:rsidRPr="00335A56">
              <w:rPr>
                <w:bCs/>
                <w:sz w:val="28"/>
                <w:szCs w:val="28"/>
              </w:rPr>
              <w:t xml:space="preserve">. собственные доходы,      </w:t>
            </w:r>
            <w:r w:rsidRPr="00335A56">
              <w:rPr>
                <w:bCs/>
                <w:sz w:val="28"/>
                <w:szCs w:val="28"/>
              </w:rPr>
              <w:br/>
              <w:t xml:space="preserve">включая безвозмездные           </w:t>
            </w:r>
            <w:r w:rsidRPr="00335A56">
              <w:rPr>
                <w:bCs/>
                <w:sz w:val="28"/>
                <w:szCs w:val="28"/>
              </w:rPr>
              <w:br/>
              <w:t xml:space="preserve">поступления, кроме субвенций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142</w:t>
            </w:r>
            <w:r w:rsidR="00E46538">
              <w:rPr>
                <w:bCs/>
                <w:sz w:val="28"/>
                <w:szCs w:val="28"/>
              </w:rPr>
              <w:t>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из них:  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36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18.1.1.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Доходы от предпринимательской   </w:t>
            </w:r>
            <w:r w:rsidRPr="00335A56">
              <w:rPr>
                <w:bCs/>
                <w:sz w:val="28"/>
                <w:szCs w:val="28"/>
              </w:rPr>
              <w:br/>
              <w:t xml:space="preserve">деятельности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0,0696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36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19.  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Расходы бюджета - всего,        </w:t>
            </w:r>
            <w:r w:rsidRPr="00335A56">
              <w:rPr>
                <w:bCs/>
                <w:sz w:val="28"/>
                <w:szCs w:val="28"/>
              </w:rPr>
              <w:br/>
              <w:t xml:space="preserve">в том числе </w:t>
            </w:r>
            <w:proofErr w:type="gramStart"/>
            <w:r w:rsidRPr="00335A56">
              <w:rPr>
                <w:bCs/>
                <w:sz w:val="28"/>
                <w:szCs w:val="28"/>
              </w:rPr>
              <w:t>на</w:t>
            </w:r>
            <w:proofErr w:type="gramEnd"/>
            <w:r w:rsidRPr="00335A56">
              <w:rPr>
                <w:bCs/>
                <w:sz w:val="28"/>
                <w:szCs w:val="28"/>
              </w:rPr>
              <w:t xml:space="preserve">: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15,59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139,2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19.1.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ЖКХ      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E46538">
              <w:rPr>
                <w:bCs/>
                <w:sz w:val="28"/>
                <w:szCs w:val="28"/>
              </w:rPr>
              <w:t>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19.2.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Культуру 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109,1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19.3.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Муниципальное управление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4,69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</w:t>
            </w:r>
            <w:r w:rsidR="00E46538"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48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20.  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Бюджетная обеспеченность (доходы</w:t>
            </w:r>
            <w:r w:rsidRPr="00335A56">
              <w:rPr>
                <w:bCs/>
                <w:sz w:val="28"/>
                <w:szCs w:val="28"/>
              </w:rPr>
              <w:br/>
              <w:t>муниципального бюджета в расчете</w:t>
            </w:r>
            <w:r w:rsidRPr="00335A56">
              <w:rPr>
                <w:bCs/>
                <w:sz w:val="28"/>
                <w:szCs w:val="28"/>
              </w:rPr>
              <w:br/>
              <w:t xml:space="preserve">на 1 жителя)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руб. </w:t>
            </w:r>
            <w:proofErr w:type="gramStart"/>
            <w:r w:rsidRPr="00335A56">
              <w:rPr>
                <w:bCs/>
                <w:sz w:val="28"/>
                <w:szCs w:val="28"/>
              </w:rPr>
              <w:t>на</w:t>
            </w:r>
            <w:proofErr w:type="gramEnd"/>
            <w:r w:rsidRPr="00335A56">
              <w:rPr>
                <w:bCs/>
                <w:sz w:val="28"/>
                <w:szCs w:val="28"/>
              </w:rPr>
              <w:t xml:space="preserve">   </w:t>
            </w:r>
            <w:r w:rsidRPr="00335A56">
              <w:rPr>
                <w:bCs/>
                <w:sz w:val="28"/>
                <w:szCs w:val="28"/>
              </w:rPr>
              <w:br/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9019,5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145,2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48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20.1.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335A56">
              <w:rPr>
                <w:bCs/>
                <w:sz w:val="28"/>
                <w:szCs w:val="28"/>
              </w:rPr>
              <w:t>т.ч</w:t>
            </w:r>
            <w:proofErr w:type="spellEnd"/>
            <w:r w:rsidRPr="00335A56">
              <w:rPr>
                <w:bCs/>
                <w:sz w:val="28"/>
                <w:szCs w:val="28"/>
              </w:rPr>
              <w:t xml:space="preserve">. собственными доходами,   </w:t>
            </w:r>
            <w:r w:rsidRPr="00335A56">
              <w:rPr>
                <w:bCs/>
                <w:sz w:val="28"/>
                <w:szCs w:val="28"/>
              </w:rPr>
              <w:br/>
              <w:t xml:space="preserve">включая безвозмездные           </w:t>
            </w:r>
            <w:r w:rsidRPr="00335A56">
              <w:rPr>
                <w:bCs/>
                <w:sz w:val="28"/>
                <w:szCs w:val="28"/>
              </w:rPr>
              <w:br/>
              <w:t xml:space="preserve">поступления, кроме субвенций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руб. </w:t>
            </w:r>
            <w:proofErr w:type="gramStart"/>
            <w:r w:rsidRPr="00335A56">
              <w:rPr>
                <w:bCs/>
                <w:sz w:val="28"/>
                <w:szCs w:val="28"/>
              </w:rPr>
              <w:t>на</w:t>
            </w:r>
            <w:proofErr w:type="gramEnd"/>
            <w:r w:rsidRPr="00335A56">
              <w:rPr>
                <w:bCs/>
                <w:sz w:val="28"/>
                <w:szCs w:val="28"/>
              </w:rPr>
              <w:t xml:space="preserve">   </w:t>
            </w:r>
            <w:r w:rsidRPr="00335A56">
              <w:rPr>
                <w:bCs/>
                <w:sz w:val="28"/>
                <w:szCs w:val="28"/>
              </w:rPr>
              <w:br/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8969,4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134,1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36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21.  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Сумма доходов от сдачи в аренду </w:t>
            </w:r>
            <w:r w:rsidRPr="00335A56">
              <w:rPr>
                <w:bCs/>
                <w:sz w:val="28"/>
                <w:szCs w:val="28"/>
              </w:rPr>
              <w:br/>
              <w:t>муниципального имущества и земли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0,188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37600</w:t>
            </w:r>
            <w:r w:rsidR="00335A56" w:rsidRPr="00335A56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Жилье и его доступность                         </w:t>
            </w:r>
          </w:p>
        </w:tc>
      </w:tr>
      <w:tr w:rsidR="00335A56" w:rsidRPr="00335A56" w:rsidTr="000C1B17">
        <w:trPr>
          <w:cantSplit/>
          <w:trHeight w:val="24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22.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Общая площадь жилого фонда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тыс. кв. м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22.1.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В том числе </w:t>
            </w:r>
            <w:proofErr w:type="gramStart"/>
            <w:r w:rsidRPr="00335A56">
              <w:rPr>
                <w:bCs/>
                <w:sz w:val="28"/>
                <w:szCs w:val="28"/>
              </w:rPr>
              <w:t>ветхого</w:t>
            </w:r>
            <w:proofErr w:type="gramEnd"/>
            <w:r w:rsidRPr="00335A56">
              <w:rPr>
                <w:bCs/>
                <w:sz w:val="28"/>
                <w:szCs w:val="28"/>
              </w:rPr>
              <w:t xml:space="preserve"> и аварийного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тыс. кв. м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441FF7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441FF7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225</w:t>
            </w:r>
            <w:r w:rsidR="00335A56" w:rsidRPr="00335A56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48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23.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Обеспеченность жильем (общая    </w:t>
            </w:r>
            <w:r w:rsidRPr="00335A56">
              <w:rPr>
                <w:bCs/>
                <w:sz w:val="28"/>
                <w:szCs w:val="28"/>
              </w:rPr>
              <w:br/>
              <w:t xml:space="preserve">площадь жилищного фонда в       </w:t>
            </w:r>
            <w:r w:rsidRPr="00335A56">
              <w:rPr>
                <w:bCs/>
                <w:sz w:val="28"/>
                <w:szCs w:val="28"/>
              </w:rPr>
              <w:br/>
              <w:t xml:space="preserve">расчете на 1-го жителя)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кв. м </w:t>
            </w:r>
            <w:proofErr w:type="gramStart"/>
            <w:r w:rsidRPr="00335A56">
              <w:rPr>
                <w:bCs/>
                <w:sz w:val="28"/>
                <w:szCs w:val="28"/>
              </w:rPr>
              <w:t>на</w:t>
            </w:r>
            <w:proofErr w:type="gramEnd"/>
            <w:r w:rsidRPr="00335A56">
              <w:rPr>
                <w:bCs/>
                <w:sz w:val="28"/>
                <w:szCs w:val="28"/>
              </w:rPr>
              <w:t xml:space="preserve">  </w:t>
            </w:r>
            <w:r w:rsidRPr="00335A56">
              <w:rPr>
                <w:bCs/>
                <w:sz w:val="28"/>
                <w:szCs w:val="28"/>
              </w:rPr>
              <w:br/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441FF7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441FF7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48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24.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Ввод в эксплуатацию жилья за    </w:t>
            </w:r>
            <w:r w:rsidRPr="00335A56">
              <w:rPr>
                <w:bCs/>
                <w:sz w:val="28"/>
                <w:szCs w:val="28"/>
              </w:rPr>
              <w:br/>
              <w:t xml:space="preserve">счет всех источников            </w:t>
            </w:r>
            <w:r w:rsidRPr="00335A56">
              <w:rPr>
                <w:bCs/>
                <w:sz w:val="28"/>
                <w:szCs w:val="28"/>
              </w:rPr>
              <w:br/>
              <w:t xml:space="preserve">финансирования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тыс. кв. м</w:t>
            </w:r>
            <w:r w:rsidRPr="00335A56">
              <w:rPr>
                <w:bCs/>
                <w:sz w:val="28"/>
                <w:szCs w:val="28"/>
              </w:rPr>
              <w:br/>
              <w:t xml:space="preserve">общей     </w:t>
            </w:r>
            <w:r w:rsidRPr="00335A56">
              <w:rPr>
                <w:bCs/>
                <w:sz w:val="28"/>
                <w:szCs w:val="28"/>
              </w:rPr>
              <w:br/>
              <w:t xml:space="preserve">площади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441FF7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441FF7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1250</w:t>
            </w:r>
            <w:r w:rsidR="00335A56" w:rsidRPr="00335A56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Жилищно-коммунальное хозяйство                      </w:t>
            </w:r>
          </w:p>
        </w:tc>
      </w:tr>
      <w:tr w:rsidR="00335A56" w:rsidRPr="00335A56" w:rsidTr="000C1B17">
        <w:trPr>
          <w:cantSplit/>
          <w:trHeight w:val="60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lastRenderedPageBreak/>
              <w:t xml:space="preserve">25.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Объем предоставленных           </w:t>
            </w:r>
            <w:r w:rsidRPr="00335A56">
              <w:rPr>
                <w:bCs/>
                <w:sz w:val="28"/>
                <w:szCs w:val="28"/>
              </w:rPr>
              <w:br/>
              <w:t xml:space="preserve">предприятиям, организациям и    </w:t>
            </w:r>
            <w:r w:rsidRPr="00335A56">
              <w:rPr>
                <w:bCs/>
                <w:sz w:val="28"/>
                <w:szCs w:val="28"/>
              </w:rPr>
              <w:br/>
              <w:t xml:space="preserve">населению жилищно-коммунальных  </w:t>
            </w:r>
            <w:r w:rsidRPr="00335A56">
              <w:rPr>
                <w:bCs/>
                <w:sz w:val="28"/>
                <w:szCs w:val="28"/>
              </w:rPr>
              <w:br/>
              <w:t xml:space="preserve">услуг    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441FF7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441FF7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84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26.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Доля протяженности автомобильных</w:t>
            </w:r>
            <w:r w:rsidRPr="00335A56">
              <w:rPr>
                <w:bCs/>
                <w:sz w:val="28"/>
                <w:szCs w:val="28"/>
              </w:rPr>
              <w:br/>
              <w:t xml:space="preserve">дорог общего пользования        </w:t>
            </w:r>
            <w:r w:rsidRPr="00335A56">
              <w:rPr>
                <w:bCs/>
                <w:sz w:val="28"/>
                <w:szCs w:val="28"/>
              </w:rPr>
              <w:br/>
              <w:t xml:space="preserve">местного значения с твердым     </w:t>
            </w:r>
            <w:r w:rsidRPr="00335A56">
              <w:rPr>
                <w:bCs/>
                <w:sz w:val="28"/>
                <w:szCs w:val="28"/>
              </w:rPr>
              <w:br/>
              <w:t xml:space="preserve">покрытием в общей протяженности </w:t>
            </w:r>
            <w:r w:rsidRPr="00335A56">
              <w:rPr>
                <w:bCs/>
                <w:sz w:val="28"/>
                <w:szCs w:val="28"/>
              </w:rPr>
              <w:br/>
              <w:t xml:space="preserve">автомобильных дорог общего      </w:t>
            </w:r>
            <w:r w:rsidRPr="00335A56">
              <w:rPr>
                <w:bCs/>
                <w:sz w:val="28"/>
                <w:szCs w:val="28"/>
              </w:rPr>
              <w:br/>
              <w:t xml:space="preserve">пользования местного значения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23,8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36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27.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Доля освещенных улиц от общей   </w:t>
            </w:r>
            <w:r w:rsidRPr="00335A56">
              <w:rPr>
                <w:bCs/>
                <w:sz w:val="28"/>
                <w:szCs w:val="28"/>
              </w:rPr>
              <w:br/>
              <w:t xml:space="preserve">протяженности улиц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36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28.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Стоимость жилищно-коммунальных  </w:t>
            </w:r>
            <w:r w:rsidRPr="00335A56">
              <w:rPr>
                <w:bCs/>
                <w:sz w:val="28"/>
                <w:szCs w:val="28"/>
              </w:rPr>
              <w:br/>
              <w:t xml:space="preserve">услуг    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руб./кв. м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E46538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7,68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E46538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Благоустройство города и охрана окружающей среды             </w:t>
            </w:r>
          </w:p>
        </w:tc>
      </w:tr>
      <w:tr w:rsidR="00335A56" w:rsidRPr="00335A56" w:rsidTr="000C1B17">
        <w:trPr>
          <w:cantSplit/>
          <w:trHeight w:val="480"/>
        </w:trPr>
        <w:tc>
          <w:tcPr>
            <w:tcW w:w="7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29.    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Объем сбора, вывоза коммунальных</w:t>
            </w:r>
            <w:r w:rsidRPr="00335A56">
              <w:rPr>
                <w:bCs/>
                <w:sz w:val="28"/>
                <w:szCs w:val="28"/>
              </w:rPr>
              <w:br/>
              <w:t xml:space="preserve">и промышленных отходов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тыс. куб. </w:t>
            </w:r>
            <w:r w:rsidRPr="00335A56">
              <w:rPr>
                <w:bCs/>
                <w:sz w:val="28"/>
                <w:szCs w:val="28"/>
              </w:rPr>
              <w:br/>
              <w:t xml:space="preserve">м на 1000 </w:t>
            </w:r>
            <w:r w:rsidRPr="00335A56">
              <w:rPr>
                <w:bCs/>
                <w:sz w:val="28"/>
                <w:szCs w:val="28"/>
              </w:rPr>
              <w:br/>
              <w:t xml:space="preserve">жителей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480"/>
        </w:trPr>
        <w:tc>
          <w:tcPr>
            <w:tcW w:w="7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30.    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Обеспеченность населения        </w:t>
            </w:r>
            <w:r w:rsidRPr="00335A56">
              <w:rPr>
                <w:bCs/>
                <w:sz w:val="28"/>
                <w:szCs w:val="28"/>
              </w:rPr>
              <w:br/>
              <w:t xml:space="preserve">контейнерами для сбора бытовых  </w:t>
            </w:r>
            <w:r w:rsidRPr="00335A56">
              <w:rPr>
                <w:bCs/>
                <w:sz w:val="28"/>
                <w:szCs w:val="28"/>
              </w:rPr>
              <w:br/>
              <w:t xml:space="preserve">отходов, мусора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шт./100   </w:t>
            </w:r>
            <w:r w:rsidRPr="00335A56">
              <w:rPr>
                <w:bCs/>
                <w:sz w:val="28"/>
                <w:szCs w:val="28"/>
              </w:rPr>
              <w:br/>
              <w:t xml:space="preserve">жителей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Физическая культура и спорт                       </w:t>
            </w:r>
          </w:p>
        </w:tc>
      </w:tr>
      <w:tr w:rsidR="00335A56" w:rsidRPr="00335A56" w:rsidTr="000C1B17">
        <w:trPr>
          <w:cantSplit/>
          <w:trHeight w:val="480"/>
        </w:trPr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31.    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Удельный вес населения,         </w:t>
            </w:r>
            <w:r w:rsidRPr="00335A56">
              <w:rPr>
                <w:bCs/>
                <w:sz w:val="28"/>
                <w:szCs w:val="28"/>
              </w:rPr>
              <w:br/>
              <w:t xml:space="preserve">систематически занимающегося    </w:t>
            </w:r>
            <w:r w:rsidRPr="00335A56">
              <w:rPr>
                <w:bCs/>
                <w:sz w:val="28"/>
                <w:szCs w:val="28"/>
              </w:rPr>
              <w:br/>
              <w:t xml:space="preserve">физической культурой и спортом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Культура                                 </w:t>
            </w:r>
          </w:p>
        </w:tc>
      </w:tr>
      <w:tr w:rsidR="00335A56" w:rsidRPr="00335A56" w:rsidTr="000C1B17">
        <w:trPr>
          <w:cantSplit/>
          <w:trHeight w:val="480"/>
        </w:trPr>
        <w:tc>
          <w:tcPr>
            <w:tcW w:w="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32.    </w:t>
            </w:r>
          </w:p>
        </w:tc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Удельный вес населения,         </w:t>
            </w:r>
            <w:r w:rsidRPr="00335A56">
              <w:rPr>
                <w:bCs/>
                <w:sz w:val="28"/>
                <w:szCs w:val="28"/>
              </w:rPr>
              <w:br/>
              <w:t xml:space="preserve">участвующего в                  </w:t>
            </w:r>
            <w:r w:rsidRPr="00335A56">
              <w:rPr>
                <w:bCs/>
                <w:sz w:val="28"/>
                <w:szCs w:val="28"/>
              </w:rPr>
              <w:br/>
              <w:t>культурно-досуговых мероприятиях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11,2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Социальная поддержка населения                      </w:t>
            </w:r>
          </w:p>
        </w:tc>
      </w:tr>
      <w:tr w:rsidR="00335A56" w:rsidRPr="00335A56" w:rsidTr="000C1B17">
        <w:trPr>
          <w:cantSplit/>
          <w:trHeight w:val="480"/>
        </w:trPr>
        <w:tc>
          <w:tcPr>
            <w:tcW w:w="8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441FF7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  <w:r w:rsidR="00335A56" w:rsidRPr="00335A56">
              <w:rPr>
                <w:bCs/>
                <w:sz w:val="28"/>
                <w:szCs w:val="28"/>
              </w:rPr>
              <w:t xml:space="preserve">.    </w:t>
            </w:r>
          </w:p>
        </w:tc>
        <w:tc>
          <w:tcPr>
            <w:tcW w:w="4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Доля малоимущих граждан,        </w:t>
            </w:r>
            <w:r w:rsidRPr="00335A56">
              <w:rPr>
                <w:bCs/>
                <w:sz w:val="28"/>
                <w:szCs w:val="28"/>
              </w:rPr>
              <w:br/>
              <w:t xml:space="preserve">зарегистрированных в органах    </w:t>
            </w:r>
            <w:r w:rsidRPr="00335A56">
              <w:rPr>
                <w:bCs/>
                <w:sz w:val="28"/>
                <w:szCs w:val="28"/>
              </w:rPr>
              <w:br/>
              <w:t xml:space="preserve">социальной защиты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E46538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441FF7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335A56" w:rsidRPr="00335A56" w:rsidRDefault="00335A56" w:rsidP="00335A56">
      <w:pPr>
        <w:rPr>
          <w:sz w:val="20"/>
          <w:szCs w:val="20"/>
        </w:rPr>
        <w:sectPr w:rsidR="00335A56" w:rsidRPr="00335A56">
          <w:pgSz w:w="11906" w:h="16838"/>
          <w:pgMar w:top="1134" w:right="851" w:bottom="1134" w:left="1701" w:header="709" w:footer="709" w:gutter="0"/>
          <w:cols w:space="720"/>
        </w:sectPr>
      </w:pPr>
    </w:p>
    <w:p w:rsidR="00335A56" w:rsidRDefault="00335A56" w:rsidP="003425DC"/>
    <w:sectPr w:rsidR="0033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82"/>
    <w:rsid w:val="000671E2"/>
    <w:rsid w:val="000B0B2D"/>
    <w:rsid w:val="000C1B17"/>
    <w:rsid w:val="001219F3"/>
    <w:rsid w:val="00126DA2"/>
    <w:rsid w:val="001456ED"/>
    <w:rsid w:val="00223EF7"/>
    <w:rsid w:val="00226A15"/>
    <w:rsid w:val="002716E2"/>
    <w:rsid w:val="002A03B8"/>
    <w:rsid w:val="002A3183"/>
    <w:rsid w:val="002A3362"/>
    <w:rsid w:val="002B329F"/>
    <w:rsid w:val="002C306A"/>
    <w:rsid w:val="00320EF1"/>
    <w:rsid w:val="00335A56"/>
    <w:rsid w:val="003425DC"/>
    <w:rsid w:val="003E66FA"/>
    <w:rsid w:val="003E7447"/>
    <w:rsid w:val="00441FF7"/>
    <w:rsid w:val="00453839"/>
    <w:rsid w:val="00466737"/>
    <w:rsid w:val="00467849"/>
    <w:rsid w:val="00481C71"/>
    <w:rsid w:val="00551205"/>
    <w:rsid w:val="005768BE"/>
    <w:rsid w:val="005A2897"/>
    <w:rsid w:val="005D35B8"/>
    <w:rsid w:val="0062092C"/>
    <w:rsid w:val="00695169"/>
    <w:rsid w:val="006D3C23"/>
    <w:rsid w:val="00707E94"/>
    <w:rsid w:val="007441F8"/>
    <w:rsid w:val="00786A49"/>
    <w:rsid w:val="007A2C82"/>
    <w:rsid w:val="008077EE"/>
    <w:rsid w:val="008432DF"/>
    <w:rsid w:val="00851032"/>
    <w:rsid w:val="008C6D27"/>
    <w:rsid w:val="008D0123"/>
    <w:rsid w:val="008E2819"/>
    <w:rsid w:val="009216EF"/>
    <w:rsid w:val="00935CE2"/>
    <w:rsid w:val="009F1049"/>
    <w:rsid w:val="009F3271"/>
    <w:rsid w:val="00A62A82"/>
    <w:rsid w:val="00AB064C"/>
    <w:rsid w:val="00AC5E57"/>
    <w:rsid w:val="00B507E1"/>
    <w:rsid w:val="00B53388"/>
    <w:rsid w:val="00B65EE4"/>
    <w:rsid w:val="00C85D1E"/>
    <w:rsid w:val="00CE530B"/>
    <w:rsid w:val="00DB43C4"/>
    <w:rsid w:val="00E3316E"/>
    <w:rsid w:val="00E46538"/>
    <w:rsid w:val="00EE1780"/>
    <w:rsid w:val="00EE1E2D"/>
    <w:rsid w:val="00F15561"/>
    <w:rsid w:val="00FC09D8"/>
    <w:rsid w:val="00FC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1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1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2019-05-23T03:20:00Z</cp:lastPrinted>
  <dcterms:created xsi:type="dcterms:W3CDTF">2017-06-27T09:19:00Z</dcterms:created>
  <dcterms:modified xsi:type="dcterms:W3CDTF">2019-05-23T03:35:00Z</dcterms:modified>
</cp:coreProperties>
</file>