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F1" w:rsidRPr="00613457" w:rsidRDefault="00CE0BF1" w:rsidP="00CE0BF1">
      <w:pPr>
        <w:spacing w:line="240" w:lineRule="auto"/>
        <w:ind w:right="122" w:firstLine="0"/>
        <w:jc w:val="center"/>
        <w:outlineLvl w:val="0"/>
        <w:rPr>
          <w:sz w:val="26"/>
          <w:szCs w:val="26"/>
        </w:rPr>
      </w:pPr>
      <w:r w:rsidRPr="00613457">
        <w:rPr>
          <w:sz w:val="26"/>
          <w:szCs w:val="26"/>
        </w:rPr>
        <w:t>АДМИНИСТРАЦИЯ БУГОТАКСКОГО СЕЛЬСОВЕТА</w:t>
      </w:r>
    </w:p>
    <w:p w:rsidR="00CE0BF1" w:rsidRPr="00613457" w:rsidRDefault="00CE0BF1" w:rsidP="00CE0BF1">
      <w:pPr>
        <w:spacing w:line="240" w:lineRule="auto"/>
        <w:ind w:right="122" w:firstLine="0"/>
        <w:jc w:val="center"/>
        <w:outlineLvl w:val="0"/>
        <w:rPr>
          <w:sz w:val="26"/>
          <w:szCs w:val="26"/>
        </w:rPr>
      </w:pPr>
      <w:r w:rsidRPr="00613457">
        <w:rPr>
          <w:sz w:val="26"/>
          <w:szCs w:val="26"/>
        </w:rPr>
        <w:t>ТОГУЧИНСКОГО РАЙОНА</w:t>
      </w:r>
    </w:p>
    <w:p w:rsidR="00CE0BF1" w:rsidRPr="00613457" w:rsidRDefault="00CE0BF1" w:rsidP="00CE0BF1">
      <w:pPr>
        <w:spacing w:line="240" w:lineRule="auto"/>
        <w:ind w:right="122" w:firstLine="0"/>
        <w:jc w:val="center"/>
        <w:outlineLvl w:val="0"/>
        <w:rPr>
          <w:sz w:val="26"/>
          <w:szCs w:val="26"/>
        </w:rPr>
      </w:pPr>
      <w:r w:rsidRPr="00613457">
        <w:rPr>
          <w:sz w:val="26"/>
          <w:szCs w:val="26"/>
        </w:rPr>
        <w:t>НОВОСИБИРСКОЙ ОБЛАСТИ</w:t>
      </w:r>
    </w:p>
    <w:p w:rsidR="00CE0BF1" w:rsidRDefault="00CE0BF1" w:rsidP="00CE0BF1">
      <w:pPr>
        <w:spacing w:line="240" w:lineRule="auto"/>
        <w:ind w:right="122" w:firstLine="0"/>
        <w:jc w:val="center"/>
        <w:outlineLvl w:val="0"/>
        <w:rPr>
          <w:sz w:val="26"/>
          <w:szCs w:val="26"/>
        </w:rPr>
      </w:pPr>
    </w:p>
    <w:p w:rsidR="00CE0BF1" w:rsidRPr="00613457" w:rsidRDefault="00CE0BF1" w:rsidP="00CE0BF1">
      <w:pPr>
        <w:spacing w:line="240" w:lineRule="auto"/>
        <w:ind w:right="122" w:firstLine="0"/>
        <w:jc w:val="center"/>
        <w:outlineLvl w:val="0"/>
        <w:rPr>
          <w:sz w:val="26"/>
          <w:szCs w:val="26"/>
        </w:rPr>
      </w:pPr>
      <w:r w:rsidRPr="00613457">
        <w:rPr>
          <w:sz w:val="26"/>
          <w:szCs w:val="26"/>
        </w:rPr>
        <w:t>ПОСТАНОВЛЕНИЕ</w:t>
      </w:r>
    </w:p>
    <w:p w:rsidR="00CE0BF1" w:rsidRPr="00613457" w:rsidRDefault="00CE0BF1" w:rsidP="00CE0BF1">
      <w:pPr>
        <w:spacing w:line="240" w:lineRule="auto"/>
        <w:ind w:right="122" w:firstLine="0"/>
        <w:jc w:val="left"/>
        <w:rPr>
          <w:sz w:val="26"/>
          <w:szCs w:val="26"/>
        </w:rPr>
      </w:pPr>
    </w:p>
    <w:p w:rsidR="00CE0BF1" w:rsidRPr="00613457" w:rsidRDefault="00CE0BF1" w:rsidP="00CE0BF1">
      <w:pPr>
        <w:spacing w:line="240" w:lineRule="auto"/>
        <w:ind w:right="122" w:firstLine="0"/>
        <w:jc w:val="left"/>
        <w:rPr>
          <w:sz w:val="26"/>
          <w:szCs w:val="26"/>
        </w:rPr>
      </w:pPr>
      <w:r w:rsidRPr="00613457">
        <w:rPr>
          <w:sz w:val="26"/>
          <w:szCs w:val="26"/>
        </w:rPr>
        <w:t xml:space="preserve">30.12.2013                                        с.Буготак                        </w:t>
      </w:r>
      <w:r>
        <w:rPr>
          <w:sz w:val="26"/>
          <w:szCs w:val="26"/>
        </w:rPr>
        <w:t xml:space="preserve">                          № 236/1</w:t>
      </w:r>
      <w:r w:rsidRPr="00613457">
        <w:rPr>
          <w:sz w:val="26"/>
          <w:szCs w:val="26"/>
        </w:rPr>
        <w:t xml:space="preserve">                                                                               </w:t>
      </w:r>
    </w:p>
    <w:p w:rsidR="00CE0BF1" w:rsidRPr="00613457" w:rsidRDefault="00CE0BF1" w:rsidP="00CE0BF1">
      <w:pPr>
        <w:spacing w:line="240" w:lineRule="auto"/>
        <w:ind w:firstLine="0"/>
        <w:jc w:val="left"/>
        <w:rPr>
          <w:sz w:val="26"/>
          <w:szCs w:val="26"/>
        </w:rPr>
      </w:pPr>
    </w:p>
    <w:p w:rsidR="00CE0BF1" w:rsidRPr="00613457" w:rsidRDefault="00CE0BF1" w:rsidP="00CE0BF1">
      <w:pPr>
        <w:widowControl w:val="0"/>
        <w:autoSpaceDE w:val="0"/>
        <w:autoSpaceDN w:val="0"/>
        <w:adjustRightInd w:val="0"/>
        <w:spacing w:line="240" w:lineRule="auto"/>
        <w:ind w:firstLine="0"/>
        <w:jc w:val="left"/>
        <w:rPr>
          <w:bCs/>
          <w:sz w:val="16"/>
          <w:szCs w:val="16"/>
        </w:rPr>
      </w:pPr>
    </w:p>
    <w:p w:rsidR="00CE0BF1" w:rsidRPr="00613457" w:rsidRDefault="00CE0BF1" w:rsidP="00CE0BF1">
      <w:pPr>
        <w:widowControl w:val="0"/>
        <w:autoSpaceDE w:val="0"/>
        <w:autoSpaceDN w:val="0"/>
        <w:adjustRightInd w:val="0"/>
        <w:spacing w:line="240" w:lineRule="auto"/>
        <w:ind w:firstLine="0"/>
        <w:jc w:val="center"/>
        <w:rPr>
          <w:bCs/>
          <w:sz w:val="28"/>
          <w:szCs w:val="28"/>
        </w:rPr>
      </w:pPr>
      <w:r w:rsidRPr="00613457">
        <w:rPr>
          <w:bCs/>
          <w:sz w:val="28"/>
          <w:szCs w:val="28"/>
        </w:rPr>
        <w:t>О порядке исполнения бюджета</w:t>
      </w:r>
    </w:p>
    <w:p w:rsidR="00CE0BF1" w:rsidRPr="00613457" w:rsidRDefault="00CE0BF1" w:rsidP="00CE0BF1">
      <w:pPr>
        <w:widowControl w:val="0"/>
        <w:autoSpaceDE w:val="0"/>
        <w:autoSpaceDN w:val="0"/>
        <w:adjustRightInd w:val="0"/>
        <w:spacing w:line="240" w:lineRule="auto"/>
        <w:ind w:firstLine="0"/>
        <w:jc w:val="center"/>
        <w:rPr>
          <w:bCs/>
          <w:sz w:val="28"/>
          <w:szCs w:val="28"/>
        </w:rPr>
      </w:pPr>
      <w:r w:rsidRPr="00613457">
        <w:rPr>
          <w:bCs/>
          <w:sz w:val="28"/>
          <w:szCs w:val="28"/>
        </w:rPr>
        <w:t>Буготакского  сельсовета Тогучинского района</w:t>
      </w:r>
    </w:p>
    <w:p w:rsidR="00CE0BF1" w:rsidRPr="00613457" w:rsidRDefault="00CE0BF1" w:rsidP="00CE0BF1">
      <w:pPr>
        <w:widowControl w:val="0"/>
        <w:autoSpaceDE w:val="0"/>
        <w:autoSpaceDN w:val="0"/>
        <w:adjustRightInd w:val="0"/>
        <w:spacing w:line="240" w:lineRule="auto"/>
        <w:ind w:firstLine="0"/>
        <w:jc w:val="center"/>
        <w:rPr>
          <w:bCs/>
          <w:sz w:val="28"/>
          <w:szCs w:val="28"/>
        </w:rPr>
      </w:pPr>
      <w:r w:rsidRPr="00613457">
        <w:rPr>
          <w:bCs/>
          <w:sz w:val="28"/>
          <w:szCs w:val="28"/>
        </w:rPr>
        <w:t>Новосибирской области по расходам и источникам финансирования</w:t>
      </w:r>
    </w:p>
    <w:p w:rsidR="00CE0BF1" w:rsidRPr="00613457" w:rsidRDefault="00CE0BF1" w:rsidP="00CE0BF1">
      <w:pPr>
        <w:widowControl w:val="0"/>
        <w:autoSpaceDE w:val="0"/>
        <w:autoSpaceDN w:val="0"/>
        <w:adjustRightInd w:val="0"/>
        <w:spacing w:line="240" w:lineRule="auto"/>
        <w:ind w:firstLine="0"/>
        <w:jc w:val="center"/>
        <w:rPr>
          <w:bCs/>
          <w:sz w:val="28"/>
          <w:szCs w:val="28"/>
        </w:rPr>
      </w:pPr>
      <w:r w:rsidRPr="00613457">
        <w:rPr>
          <w:bCs/>
          <w:sz w:val="28"/>
          <w:szCs w:val="28"/>
        </w:rPr>
        <w:t>дефицита бюджета Буготакского сельсовета</w:t>
      </w:r>
    </w:p>
    <w:p w:rsidR="00CE0BF1" w:rsidRPr="00613457" w:rsidRDefault="00CE0BF1" w:rsidP="00CE0BF1">
      <w:pPr>
        <w:widowControl w:val="0"/>
        <w:autoSpaceDE w:val="0"/>
        <w:autoSpaceDN w:val="0"/>
        <w:adjustRightInd w:val="0"/>
        <w:spacing w:line="240" w:lineRule="auto"/>
        <w:ind w:firstLine="0"/>
        <w:rPr>
          <w:sz w:val="28"/>
          <w:szCs w:val="28"/>
        </w:rPr>
      </w:pPr>
    </w:p>
    <w:p w:rsidR="00CE0BF1" w:rsidRPr="00613457" w:rsidRDefault="00CE0BF1" w:rsidP="00CE0BF1">
      <w:pPr>
        <w:keepNext/>
        <w:spacing w:line="240" w:lineRule="auto"/>
        <w:ind w:firstLine="0"/>
        <w:jc w:val="left"/>
        <w:outlineLvl w:val="0"/>
        <w:rPr>
          <w:sz w:val="28"/>
          <w:szCs w:val="28"/>
        </w:rPr>
      </w:pPr>
      <w:r w:rsidRPr="00613457">
        <w:rPr>
          <w:color w:val="000000"/>
          <w:sz w:val="28"/>
          <w:szCs w:val="28"/>
        </w:rPr>
        <w:t xml:space="preserve">           В соответствии со статьей 219, 219.2 Бюджетного кодекса Российской Федерации, Уставом  Буготакского сельсовета Тогучинского района Новосибирской области,  </w:t>
      </w:r>
      <w:r w:rsidRPr="00613457">
        <w:rPr>
          <w:sz w:val="28"/>
          <w:szCs w:val="28"/>
        </w:rPr>
        <w:t xml:space="preserve">Положением  «О бюджетном процессе в </w:t>
      </w:r>
      <w:proofErr w:type="spellStart"/>
      <w:r w:rsidRPr="00613457">
        <w:rPr>
          <w:sz w:val="28"/>
          <w:szCs w:val="28"/>
        </w:rPr>
        <w:t>Буготакском</w:t>
      </w:r>
      <w:proofErr w:type="spellEnd"/>
      <w:r w:rsidRPr="00613457">
        <w:rPr>
          <w:sz w:val="28"/>
          <w:szCs w:val="28"/>
        </w:rPr>
        <w:t xml:space="preserve"> сельсовете Тогучинского района Новосибирской области» утвержденным решением 21 сессии 4 созыва Совета депутатов Буготакского сельсовета от 18.03.2013 г., администрация Буготакского сельсовета Тогучинского района Новосибирской области </w:t>
      </w:r>
    </w:p>
    <w:p w:rsidR="00CE0BF1" w:rsidRPr="00613457" w:rsidRDefault="00CE0BF1" w:rsidP="00CE0BF1">
      <w:pPr>
        <w:widowControl w:val="0"/>
        <w:autoSpaceDE w:val="0"/>
        <w:autoSpaceDN w:val="0"/>
        <w:adjustRightInd w:val="0"/>
        <w:spacing w:line="240" w:lineRule="auto"/>
        <w:ind w:firstLine="0"/>
        <w:jc w:val="left"/>
        <w:rPr>
          <w:bCs/>
          <w:sz w:val="28"/>
          <w:szCs w:val="28"/>
        </w:rPr>
      </w:pPr>
      <w:r w:rsidRPr="00613457">
        <w:rPr>
          <w:bCs/>
          <w:sz w:val="28"/>
          <w:szCs w:val="28"/>
        </w:rPr>
        <w:t>ПОСТАНОВЛЯЕТ:</w:t>
      </w:r>
    </w:p>
    <w:p w:rsidR="00CE0BF1" w:rsidRPr="00613457" w:rsidRDefault="00CE0BF1" w:rsidP="00CE0BF1">
      <w:pPr>
        <w:widowControl w:val="0"/>
        <w:autoSpaceDE w:val="0"/>
        <w:autoSpaceDN w:val="0"/>
        <w:adjustRightInd w:val="0"/>
        <w:spacing w:line="240" w:lineRule="auto"/>
        <w:ind w:firstLine="0"/>
        <w:jc w:val="left"/>
        <w:rPr>
          <w:bCs/>
          <w:sz w:val="28"/>
          <w:szCs w:val="28"/>
        </w:rPr>
      </w:pPr>
      <w:r w:rsidRPr="00613457">
        <w:rPr>
          <w:bCs/>
          <w:sz w:val="28"/>
          <w:szCs w:val="28"/>
        </w:rPr>
        <w:t xml:space="preserve">        1. Утвердить «Порядок исполнения бюджета Буготакского  сельсовета Тогучинского района Новосибирской области (далее – бюджета поселения) по расходам и источникам финансирования дефицита бюджета поселения» согласно приложению 1 к настоящему постановлению;</w:t>
      </w:r>
    </w:p>
    <w:p w:rsidR="00CE0BF1" w:rsidRPr="00613457" w:rsidRDefault="00CE0BF1" w:rsidP="00CE0BF1">
      <w:pPr>
        <w:widowControl w:val="0"/>
        <w:autoSpaceDE w:val="0"/>
        <w:autoSpaceDN w:val="0"/>
        <w:adjustRightInd w:val="0"/>
        <w:spacing w:line="240" w:lineRule="auto"/>
        <w:ind w:firstLine="0"/>
        <w:jc w:val="left"/>
        <w:rPr>
          <w:bCs/>
          <w:sz w:val="28"/>
          <w:szCs w:val="28"/>
        </w:rPr>
      </w:pPr>
      <w:r w:rsidRPr="00613457">
        <w:rPr>
          <w:bCs/>
          <w:sz w:val="28"/>
          <w:szCs w:val="28"/>
        </w:rPr>
        <w:t xml:space="preserve">        2. Главным распорядителям средств бюджета поселения, бухгалтерии администрации Буготакского  сельсовета Тогучинского района Новосибирской области обеспечить исполнение настоящего постановления.</w:t>
      </w:r>
    </w:p>
    <w:p w:rsidR="00CE0BF1" w:rsidRPr="00613457" w:rsidRDefault="00CE0BF1" w:rsidP="00CE0BF1">
      <w:pPr>
        <w:autoSpaceDE w:val="0"/>
        <w:autoSpaceDN w:val="0"/>
        <w:adjustRightInd w:val="0"/>
        <w:spacing w:line="240" w:lineRule="auto"/>
        <w:ind w:firstLine="567"/>
        <w:rPr>
          <w:sz w:val="24"/>
          <w:szCs w:val="28"/>
        </w:rPr>
      </w:pPr>
      <w:r w:rsidRPr="00613457">
        <w:rPr>
          <w:sz w:val="28"/>
          <w:szCs w:val="28"/>
        </w:rPr>
        <w:t>3.</w:t>
      </w:r>
      <w:r w:rsidRPr="00613457">
        <w:rPr>
          <w:sz w:val="24"/>
          <w:szCs w:val="28"/>
        </w:rPr>
        <w:t xml:space="preserve"> </w:t>
      </w:r>
      <w:r w:rsidRPr="00613457">
        <w:rPr>
          <w:sz w:val="28"/>
          <w:szCs w:val="28"/>
        </w:rPr>
        <w:t>Действие настоящего постановления распространяется на правоотношения, возникшие с 1 января 2014 года</w:t>
      </w:r>
      <w:r w:rsidRPr="00613457">
        <w:rPr>
          <w:sz w:val="24"/>
          <w:szCs w:val="28"/>
        </w:rPr>
        <w:t>.</w:t>
      </w:r>
    </w:p>
    <w:p w:rsidR="00CE0BF1" w:rsidRPr="00613457" w:rsidRDefault="00CE0BF1" w:rsidP="00CE0BF1">
      <w:pPr>
        <w:spacing w:line="240" w:lineRule="auto"/>
        <w:ind w:firstLine="567"/>
        <w:rPr>
          <w:sz w:val="28"/>
          <w:szCs w:val="28"/>
        </w:rPr>
      </w:pPr>
      <w:r w:rsidRPr="00613457">
        <w:rPr>
          <w:sz w:val="28"/>
          <w:szCs w:val="28"/>
        </w:rPr>
        <w:t>4. Опубликовать настоящее постановление в периодическом печатном издании «</w:t>
      </w:r>
      <w:proofErr w:type="spellStart"/>
      <w:r w:rsidRPr="00613457">
        <w:rPr>
          <w:sz w:val="28"/>
          <w:szCs w:val="28"/>
        </w:rPr>
        <w:t>Буготакский</w:t>
      </w:r>
      <w:proofErr w:type="spellEnd"/>
      <w:r w:rsidRPr="00613457">
        <w:rPr>
          <w:sz w:val="28"/>
          <w:szCs w:val="28"/>
        </w:rPr>
        <w:t xml:space="preserve"> Вестник» и на официальном сайте администрации Буготакского сельсовета. </w:t>
      </w:r>
    </w:p>
    <w:p w:rsidR="00CE0BF1" w:rsidRPr="00613457" w:rsidRDefault="00CE0BF1" w:rsidP="00CE0BF1">
      <w:pPr>
        <w:spacing w:line="240" w:lineRule="auto"/>
        <w:ind w:firstLine="0"/>
        <w:rPr>
          <w:sz w:val="16"/>
          <w:szCs w:val="16"/>
        </w:rPr>
      </w:pPr>
    </w:p>
    <w:p w:rsidR="00CE0BF1" w:rsidRPr="00613457" w:rsidRDefault="00CE0BF1" w:rsidP="00CE0BF1">
      <w:pPr>
        <w:spacing w:line="240" w:lineRule="auto"/>
        <w:ind w:firstLine="0"/>
        <w:jc w:val="left"/>
        <w:rPr>
          <w:sz w:val="28"/>
          <w:szCs w:val="28"/>
        </w:rPr>
      </w:pPr>
    </w:p>
    <w:p w:rsidR="00CE0BF1" w:rsidRPr="00613457" w:rsidRDefault="00CE0BF1" w:rsidP="00CE0BF1">
      <w:pPr>
        <w:spacing w:line="240" w:lineRule="auto"/>
        <w:ind w:firstLine="0"/>
        <w:jc w:val="left"/>
        <w:rPr>
          <w:sz w:val="28"/>
          <w:szCs w:val="28"/>
        </w:rPr>
      </w:pPr>
    </w:p>
    <w:p w:rsidR="00CE0BF1" w:rsidRPr="00613457" w:rsidRDefault="00CE0BF1" w:rsidP="00CE0BF1">
      <w:pPr>
        <w:spacing w:line="240" w:lineRule="auto"/>
        <w:ind w:firstLine="0"/>
        <w:jc w:val="left"/>
        <w:rPr>
          <w:sz w:val="28"/>
          <w:szCs w:val="28"/>
        </w:rPr>
      </w:pPr>
    </w:p>
    <w:p w:rsidR="00CE0BF1" w:rsidRPr="00613457" w:rsidRDefault="00CE0BF1" w:rsidP="00CE0BF1">
      <w:pPr>
        <w:spacing w:line="240" w:lineRule="auto"/>
        <w:ind w:firstLine="0"/>
        <w:jc w:val="left"/>
        <w:rPr>
          <w:sz w:val="28"/>
          <w:szCs w:val="28"/>
        </w:rPr>
      </w:pPr>
      <w:r w:rsidRPr="00613457">
        <w:rPr>
          <w:sz w:val="28"/>
          <w:szCs w:val="28"/>
        </w:rPr>
        <w:t xml:space="preserve">Глава Буготакского сельсовета </w:t>
      </w:r>
    </w:p>
    <w:p w:rsidR="00CE0BF1" w:rsidRPr="00613457" w:rsidRDefault="00CE0BF1" w:rsidP="00CE0BF1">
      <w:pPr>
        <w:spacing w:line="240" w:lineRule="auto"/>
        <w:ind w:firstLine="0"/>
        <w:jc w:val="left"/>
        <w:rPr>
          <w:sz w:val="28"/>
          <w:szCs w:val="28"/>
        </w:rPr>
      </w:pPr>
      <w:r w:rsidRPr="00613457">
        <w:rPr>
          <w:sz w:val="28"/>
          <w:szCs w:val="28"/>
        </w:rPr>
        <w:t xml:space="preserve">Тогучинского района </w:t>
      </w:r>
    </w:p>
    <w:p w:rsidR="00CE0BF1" w:rsidRPr="00613457" w:rsidRDefault="00CE0BF1" w:rsidP="00CE0BF1">
      <w:pPr>
        <w:spacing w:line="240" w:lineRule="auto"/>
        <w:ind w:firstLine="0"/>
        <w:jc w:val="left"/>
        <w:rPr>
          <w:sz w:val="28"/>
          <w:szCs w:val="28"/>
        </w:rPr>
      </w:pPr>
      <w:r w:rsidRPr="00613457">
        <w:rPr>
          <w:sz w:val="28"/>
          <w:szCs w:val="28"/>
        </w:rPr>
        <w:t xml:space="preserve">Новосибирской области                                                             </w:t>
      </w:r>
      <w:proofErr w:type="spellStart"/>
      <w:r w:rsidRPr="00613457">
        <w:rPr>
          <w:sz w:val="28"/>
          <w:szCs w:val="28"/>
        </w:rPr>
        <w:t>А.Ю.Бабиков</w:t>
      </w:r>
      <w:proofErr w:type="spellEnd"/>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spacing w:line="240" w:lineRule="auto"/>
        <w:ind w:firstLine="5529"/>
        <w:jc w:val="right"/>
        <w:rPr>
          <w:sz w:val="28"/>
          <w:szCs w:val="28"/>
        </w:rPr>
      </w:pPr>
    </w:p>
    <w:p w:rsidR="00CE0BF1" w:rsidRPr="00613457" w:rsidRDefault="00CE0BF1" w:rsidP="00CE0BF1">
      <w:pPr>
        <w:tabs>
          <w:tab w:val="left" w:pos="4962"/>
        </w:tabs>
        <w:spacing w:line="240" w:lineRule="auto"/>
        <w:rPr>
          <w:sz w:val="28"/>
          <w:szCs w:val="28"/>
        </w:rPr>
      </w:pPr>
      <w:r>
        <w:rPr>
          <w:sz w:val="28"/>
          <w:szCs w:val="28"/>
        </w:rPr>
        <w:lastRenderedPageBreak/>
        <w:tab/>
      </w:r>
      <w:r w:rsidRPr="00613457">
        <w:rPr>
          <w:sz w:val="28"/>
          <w:szCs w:val="28"/>
        </w:rPr>
        <w:t xml:space="preserve">Приложение 1 </w:t>
      </w:r>
    </w:p>
    <w:p w:rsidR="00CE0BF1" w:rsidRPr="00613457" w:rsidRDefault="00CE0BF1" w:rsidP="00CE0BF1">
      <w:pPr>
        <w:tabs>
          <w:tab w:val="left" w:pos="4962"/>
        </w:tabs>
        <w:spacing w:line="240" w:lineRule="auto"/>
        <w:ind w:left="4962" w:firstLine="0"/>
        <w:rPr>
          <w:sz w:val="28"/>
          <w:szCs w:val="28"/>
        </w:rPr>
      </w:pPr>
      <w:r w:rsidRPr="00613457">
        <w:rPr>
          <w:sz w:val="28"/>
          <w:szCs w:val="28"/>
        </w:rPr>
        <w:t xml:space="preserve">к постановлению администрации </w:t>
      </w:r>
      <w:r>
        <w:rPr>
          <w:sz w:val="28"/>
          <w:szCs w:val="28"/>
        </w:rPr>
        <w:t xml:space="preserve"> </w:t>
      </w:r>
      <w:r w:rsidRPr="00613457">
        <w:rPr>
          <w:sz w:val="28"/>
          <w:szCs w:val="28"/>
        </w:rPr>
        <w:t>Буготакского сельсовета Тогучинского</w:t>
      </w:r>
    </w:p>
    <w:p w:rsidR="00CE0BF1" w:rsidRPr="00613457" w:rsidRDefault="00CE0BF1" w:rsidP="00CE0BF1">
      <w:pPr>
        <w:spacing w:line="240" w:lineRule="auto"/>
        <w:ind w:firstLine="4962"/>
        <w:rPr>
          <w:sz w:val="28"/>
          <w:szCs w:val="28"/>
        </w:rPr>
      </w:pPr>
      <w:r w:rsidRPr="00613457">
        <w:rPr>
          <w:sz w:val="28"/>
          <w:szCs w:val="28"/>
        </w:rPr>
        <w:t xml:space="preserve">района Новосибирской области </w:t>
      </w:r>
    </w:p>
    <w:p w:rsidR="00CE0BF1" w:rsidRPr="00613457" w:rsidRDefault="00CE0BF1" w:rsidP="00CE0BF1">
      <w:pPr>
        <w:spacing w:line="240" w:lineRule="auto"/>
        <w:ind w:left="3822"/>
        <w:rPr>
          <w:sz w:val="28"/>
          <w:szCs w:val="28"/>
        </w:rPr>
      </w:pPr>
      <w:r w:rsidRPr="00613457">
        <w:rPr>
          <w:sz w:val="28"/>
          <w:szCs w:val="28"/>
        </w:rPr>
        <w:t xml:space="preserve">от </w:t>
      </w:r>
      <w:r>
        <w:rPr>
          <w:sz w:val="28"/>
          <w:szCs w:val="28"/>
        </w:rPr>
        <w:t>30</w:t>
      </w:r>
      <w:r w:rsidRPr="00613457">
        <w:rPr>
          <w:sz w:val="28"/>
          <w:szCs w:val="28"/>
        </w:rPr>
        <w:t xml:space="preserve"> </w:t>
      </w:r>
      <w:r>
        <w:rPr>
          <w:sz w:val="28"/>
          <w:szCs w:val="28"/>
        </w:rPr>
        <w:t>декабря</w:t>
      </w:r>
      <w:r w:rsidRPr="00613457">
        <w:rPr>
          <w:sz w:val="28"/>
          <w:szCs w:val="28"/>
        </w:rPr>
        <w:t xml:space="preserve"> 201</w:t>
      </w:r>
      <w:r>
        <w:rPr>
          <w:sz w:val="28"/>
          <w:szCs w:val="28"/>
        </w:rPr>
        <w:t>3</w:t>
      </w:r>
      <w:r w:rsidRPr="00613457">
        <w:rPr>
          <w:sz w:val="28"/>
          <w:szCs w:val="28"/>
        </w:rPr>
        <w:t xml:space="preserve"> года  № </w:t>
      </w:r>
      <w:r>
        <w:rPr>
          <w:sz w:val="28"/>
          <w:szCs w:val="28"/>
        </w:rPr>
        <w:t>236/1</w:t>
      </w:r>
    </w:p>
    <w:p w:rsidR="00CE0BF1" w:rsidRPr="00613457" w:rsidRDefault="00CE0BF1" w:rsidP="00CE0BF1">
      <w:pPr>
        <w:spacing w:line="240" w:lineRule="auto"/>
        <w:ind w:firstLine="5670"/>
        <w:jc w:val="center"/>
        <w:rPr>
          <w:b/>
          <w:color w:val="000000"/>
          <w:sz w:val="28"/>
          <w:szCs w:val="28"/>
        </w:rPr>
      </w:pPr>
    </w:p>
    <w:p w:rsidR="00CE0BF1" w:rsidRPr="00613457" w:rsidRDefault="00CE0BF1" w:rsidP="00CE0BF1">
      <w:pPr>
        <w:spacing w:line="240" w:lineRule="auto"/>
        <w:ind w:firstLine="720"/>
        <w:jc w:val="center"/>
        <w:rPr>
          <w:b/>
          <w:color w:val="000000"/>
          <w:sz w:val="28"/>
          <w:szCs w:val="28"/>
        </w:rPr>
      </w:pPr>
      <w:r w:rsidRPr="00613457">
        <w:rPr>
          <w:b/>
          <w:sz w:val="28"/>
          <w:szCs w:val="28"/>
        </w:rPr>
        <w:t xml:space="preserve">Порядок </w:t>
      </w:r>
      <w:r w:rsidRPr="00613457">
        <w:rPr>
          <w:b/>
          <w:bCs/>
          <w:sz w:val="28"/>
          <w:szCs w:val="28"/>
        </w:rPr>
        <w:t>исполнения бюджета</w:t>
      </w:r>
      <w:r w:rsidRPr="00613457">
        <w:rPr>
          <w:b/>
          <w:sz w:val="28"/>
          <w:szCs w:val="28"/>
        </w:rPr>
        <w:t xml:space="preserve"> Буготакского  сельсовета Тогучинского района Новосибирской области</w:t>
      </w:r>
      <w:r w:rsidRPr="00613457">
        <w:rPr>
          <w:b/>
          <w:bCs/>
          <w:sz w:val="28"/>
          <w:szCs w:val="28"/>
        </w:rPr>
        <w:t xml:space="preserve"> (далее – бюджета поселения) по расходам и источникам финансирования дефицита </w:t>
      </w:r>
      <w:r w:rsidRPr="00613457">
        <w:rPr>
          <w:b/>
          <w:sz w:val="28"/>
          <w:szCs w:val="28"/>
        </w:rPr>
        <w:t>бюджета поселения</w:t>
      </w:r>
      <w:r w:rsidRPr="00613457">
        <w:rPr>
          <w:b/>
          <w:color w:val="000000"/>
          <w:sz w:val="28"/>
          <w:szCs w:val="28"/>
        </w:rPr>
        <w:t xml:space="preserve">        Порядок исполнения бюджета поселения по расходам</w:t>
      </w:r>
    </w:p>
    <w:p w:rsidR="00CE0BF1" w:rsidRPr="00613457" w:rsidRDefault="00CE0BF1" w:rsidP="00CE0BF1">
      <w:pPr>
        <w:spacing w:line="240" w:lineRule="auto"/>
        <w:ind w:firstLine="720"/>
        <w:jc w:val="center"/>
        <w:rPr>
          <w:color w:val="000000"/>
          <w:sz w:val="28"/>
          <w:szCs w:val="28"/>
        </w:rPr>
      </w:pPr>
      <w:r w:rsidRPr="00613457">
        <w:rPr>
          <w:b/>
          <w:sz w:val="28"/>
          <w:szCs w:val="28"/>
        </w:rPr>
        <w:t xml:space="preserve"> и источникам финансирования дефицита бюджета поселения</w:t>
      </w:r>
    </w:p>
    <w:p w:rsidR="00CE0BF1" w:rsidRPr="00613457" w:rsidRDefault="00CE0BF1" w:rsidP="00CE0BF1">
      <w:pPr>
        <w:spacing w:line="240" w:lineRule="auto"/>
        <w:ind w:firstLine="540"/>
        <w:jc w:val="center"/>
        <w:rPr>
          <w:b/>
          <w:sz w:val="28"/>
          <w:szCs w:val="28"/>
        </w:rPr>
      </w:pPr>
      <w:r w:rsidRPr="00613457">
        <w:rPr>
          <w:b/>
          <w:sz w:val="28"/>
          <w:szCs w:val="28"/>
        </w:rPr>
        <w:t>(далее - Порядок)</w:t>
      </w:r>
    </w:p>
    <w:p w:rsidR="00CE0BF1" w:rsidRPr="00613457" w:rsidRDefault="00CE0BF1" w:rsidP="00CE0BF1">
      <w:pPr>
        <w:spacing w:line="240" w:lineRule="auto"/>
        <w:ind w:firstLine="540"/>
        <w:jc w:val="center"/>
        <w:rPr>
          <w:b/>
          <w:sz w:val="28"/>
          <w:szCs w:val="28"/>
        </w:rPr>
      </w:pPr>
    </w:p>
    <w:p w:rsidR="00CE0BF1" w:rsidRPr="00613457" w:rsidRDefault="00CE0BF1" w:rsidP="00CE0BF1">
      <w:pPr>
        <w:spacing w:line="240" w:lineRule="auto"/>
        <w:ind w:firstLine="540"/>
        <w:jc w:val="center"/>
        <w:rPr>
          <w:b/>
          <w:sz w:val="28"/>
          <w:szCs w:val="28"/>
        </w:rPr>
      </w:pPr>
      <w:r w:rsidRPr="00613457">
        <w:rPr>
          <w:b/>
          <w:sz w:val="28"/>
          <w:szCs w:val="28"/>
        </w:rPr>
        <w:t xml:space="preserve">Раздел </w:t>
      </w:r>
      <w:r w:rsidRPr="00613457">
        <w:rPr>
          <w:b/>
          <w:sz w:val="28"/>
          <w:szCs w:val="28"/>
          <w:lang w:val="en-US"/>
        </w:rPr>
        <w:t>I</w:t>
      </w:r>
      <w:r w:rsidRPr="00613457">
        <w:rPr>
          <w:b/>
          <w:sz w:val="28"/>
          <w:szCs w:val="28"/>
        </w:rPr>
        <w:t>. Общие положения</w:t>
      </w:r>
    </w:p>
    <w:p w:rsidR="00CE0BF1" w:rsidRPr="00613457" w:rsidRDefault="00CE0BF1" w:rsidP="00CE0BF1">
      <w:pPr>
        <w:spacing w:line="240" w:lineRule="auto"/>
        <w:ind w:firstLine="540"/>
        <w:jc w:val="center"/>
        <w:rPr>
          <w:b/>
          <w:sz w:val="28"/>
          <w:szCs w:val="28"/>
        </w:rPr>
      </w:pPr>
    </w:p>
    <w:p w:rsidR="00CE0BF1" w:rsidRPr="00613457" w:rsidRDefault="00CE0BF1" w:rsidP="00CE0BF1">
      <w:pPr>
        <w:spacing w:line="240" w:lineRule="auto"/>
        <w:ind w:firstLine="540"/>
        <w:rPr>
          <w:sz w:val="28"/>
          <w:szCs w:val="28"/>
        </w:rPr>
      </w:pPr>
      <w:r w:rsidRPr="00613457">
        <w:rPr>
          <w:sz w:val="28"/>
          <w:szCs w:val="28"/>
        </w:rPr>
        <w:t>1. Исполнение бюджета поселения по расходам и источникам финансирования дефицита бюджета поселения осуществляется в соответствии со статьями 161, 219, 226</w:t>
      </w:r>
      <w:r w:rsidRPr="00613457">
        <w:rPr>
          <w:sz w:val="28"/>
          <w:szCs w:val="28"/>
          <w:vertAlign w:val="superscript"/>
        </w:rPr>
        <w:t>1</w:t>
      </w:r>
      <w:r w:rsidRPr="00613457">
        <w:rPr>
          <w:sz w:val="28"/>
          <w:szCs w:val="28"/>
        </w:rPr>
        <w:t xml:space="preserve"> Бюджетного кодекса Российской Федерации на основании:</w:t>
      </w:r>
    </w:p>
    <w:p w:rsidR="00CE0BF1" w:rsidRPr="00613457" w:rsidRDefault="00CE0BF1" w:rsidP="00CE0BF1">
      <w:pPr>
        <w:spacing w:line="240" w:lineRule="auto"/>
        <w:ind w:firstLine="540"/>
        <w:rPr>
          <w:sz w:val="28"/>
          <w:szCs w:val="28"/>
        </w:rPr>
      </w:pPr>
      <w:r w:rsidRPr="00613457">
        <w:rPr>
          <w:sz w:val="28"/>
          <w:szCs w:val="28"/>
        </w:rPr>
        <w:t>1.1. Решения о бюджете поселения на текущий год, нормативных правовых актов Новосибирской области, органов местного самоуправления  Тогучинского района и администрации Буготакского сельсовета Тогучинского района Новосибирской области,  определяющих объемы и порядки расходования средств бюджета поселения.</w:t>
      </w:r>
    </w:p>
    <w:p w:rsidR="00CE0BF1" w:rsidRPr="00613457" w:rsidRDefault="00CE0BF1" w:rsidP="00CE0BF1">
      <w:pPr>
        <w:spacing w:line="240" w:lineRule="auto"/>
        <w:ind w:firstLine="540"/>
        <w:rPr>
          <w:sz w:val="28"/>
          <w:szCs w:val="28"/>
        </w:rPr>
      </w:pPr>
      <w:r w:rsidRPr="00613457">
        <w:rPr>
          <w:sz w:val="28"/>
          <w:szCs w:val="28"/>
        </w:rPr>
        <w:t>1.2. Сводной бюджетной росписи бюджета поселения.</w:t>
      </w:r>
    </w:p>
    <w:p w:rsidR="00CE0BF1" w:rsidRPr="00613457" w:rsidRDefault="00CE0BF1" w:rsidP="00CE0BF1">
      <w:pPr>
        <w:spacing w:line="240" w:lineRule="auto"/>
        <w:ind w:firstLine="540"/>
        <w:rPr>
          <w:sz w:val="28"/>
          <w:szCs w:val="28"/>
        </w:rPr>
      </w:pPr>
      <w:r w:rsidRPr="00613457">
        <w:rPr>
          <w:sz w:val="28"/>
          <w:szCs w:val="28"/>
        </w:rPr>
        <w:t>1.3. Бюджетных росписей главных распорядителей средств бюджета поселения (далее – главные распорядители) и главных администраторов источников финансирования дефицита бюджета поселения, бюджетных смет учреждений.</w:t>
      </w:r>
    </w:p>
    <w:p w:rsidR="00CE0BF1" w:rsidRPr="00613457" w:rsidRDefault="00CE0BF1" w:rsidP="00CE0BF1">
      <w:pPr>
        <w:spacing w:line="240" w:lineRule="auto"/>
        <w:ind w:firstLine="540"/>
        <w:rPr>
          <w:sz w:val="28"/>
          <w:szCs w:val="28"/>
        </w:rPr>
      </w:pPr>
      <w:r w:rsidRPr="00613457">
        <w:rPr>
          <w:sz w:val="28"/>
          <w:szCs w:val="28"/>
        </w:rPr>
        <w:t>1.4. Лимитов бюджетных обязательств.</w:t>
      </w:r>
    </w:p>
    <w:p w:rsidR="00CE0BF1" w:rsidRPr="00613457" w:rsidRDefault="00CE0BF1" w:rsidP="00CE0BF1">
      <w:pPr>
        <w:spacing w:line="240" w:lineRule="auto"/>
        <w:ind w:firstLine="540"/>
        <w:rPr>
          <w:color w:val="000000"/>
          <w:sz w:val="28"/>
          <w:szCs w:val="28"/>
        </w:rPr>
      </w:pPr>
      <w:r w:rsidRPr="00613457">
        <w:rPr>
          <w:color w:val="000000"/>
          <w:sz w:val="28"/>
          <w:szCs w:val="28"/>
        </w:rPr>
        <w:t xml:space="preserve">1.5. Утвержденного </w:t>
      </w:r>
      <w:r w:rsidRPr="00613457">
        <w:rPr>
          <w:sz w:val="28"/>
          <w:szCs w:val="28"/>
        </w:rPr>
        <w:t xml:space="preserve">администрацией Буготакского сельсовета Тогучинского района Новосибирской области </w:t>
      </w:r>
      <w:r w:rsidRPr="00613457">
        <w:rPr>
          <w:color w:val="000000"/>
          <w:sz w:val="28"/>
          <w:szCs w:val="28"/>
        </w:rPr>
        <w:t>кассового плана.</w:t>
      </w:r>
    </w:p>
    <w:p w:rsidR="00CE0BF1" w:rsidRPr="00613457" w:rsidRDefault="00CE0BF1" w:rsidP="00CE0BF1">
      <w:pPr>
        <w:autoSpaceDE w:val="0"/>
        <w:autoSpaceDN w:val="0"/>
        <w:adjustRightInd w:val="0"/>
        <w:spacing w:line="240" w:lineRule="auto"/>
        <w:ind w:firstLine="540"/>
        <w:rPr>
          <w:sz w:val="28"/>
          <w:szCs w:val="28"/>
        </w:rPr>
      </w:pPr>
      <w:r w:rsidRPr="00613457">
        <w:rPr>
          <w:sz w:val="28"/>
          <w:szCs w:val="28"/>
        </w:rPr>
        <w:t xml:space="preserve">2. Бухгалтерия администрации Буготакского сельсовета осуществляет доведение главным распорядителям предельных объемов финансирования согласно утвержденному кассовому плану. Главные распорядители осуществляют оплату денежных обязательств в соответствующем периоде текущего финансового года исключительно в пределах доведенных ему предельных объемов финансирования. </w:t>
      </w:r>
    </w:p>
    <w:p w:rsidR="00CE0BF1" w:rsidRPr="00613457" w:rsidRDefault="00CE0BF1" w:rsidP="00CE0BF1">
      <w:pPr>
        <w:spacing w:line="240" w:lineRule="auto"/>
        <w:ind w:firstLine="540"/>
        <w:rPr>
          <w:sz w:val="28"/>
          <w:szCs w:val="28"/>
        </w:rPr>
      </w:pPr>
      <w:r w:rsidRPr="00613457">
        <w:rPr>
          <w:b/>
          <w:sz w:val="28"/>
          <w:szCs w:val="28"/>
        </w:rPr>
        <w:t>2.1. Исполнение бюджета поселения по расходам и источникам финансирования дефицита бюджета по кассовому плану осуществляется в порядке, установленном разделом II приложения 2 к настоящему Распоряжению</w:t>
      </w:r>
      <w:r w:rsidRPr="00613457">
        <w:rPr>
          <w:sz w:val="28"/>
          <w:szCs w:val="28"/>
        </w:rPr>
        <w:t>.</w:t>
      </w:r>
    </w:p>
    <w:p w:rsidR="00CE0BF1" w:rsidRPr="00613457" w:rsidRDefault="00CE0BF1" w:rsidP="00CE0BF1">
      <w:pPr>
        <w:autoSpaceDE w:val="0"/>
        <w:autoSpaceDN w:val="0"/>
        <w:adjustRightInd w:val="0"/>
        <w:spacing w:line="240" w:lineRule="auto"/>
        <w:ind w:firstLine="540"/>
        <w:rPr>
          <w:sz w:val="28"/>
          <w:szCs w:val="28"/>
        </w:rPr>
      </w:pPr>
      <w:r w:rsidRPr="00613457">
        <w:rPr>
          <w:sz w:val="28"/>
          <w:szCs w:val="28"/>
        </w:rPr>
        <w:t>2.2. При исполнении бюджета поселения в первоочередном порядке осуществляются расходы на выплату заработной платы, компенсационных выплат и других социально-значимых расходов (коммунальные услуги, услуги связи, приобретение ГСМ и котельно-печного топлива).</w:t>
      </w:r>
    </w:p>
    <w:p w:rsidR="00CE0BF1" w:rsidRPr="00613457" w:rsidRDefault="00CE0BF1" w:rsidP="00CE0BF1">
      <w:pPr>
        <w:spacing w:line="240" w:lineRule="auto"/>
        <w:ind w:firstLine="540"/>
        <w:rPr>
          <w:sz w:val="28"/>
          <w:szCs w:val="28"/>
        </w:rPr>
      </w:pPr>
      <w:r w:rsidRPr="00613457">
        <w:rPr>
          <w:sz w:val="28"/>
          <w:szCs w:val="28"/>
        </w:rPr>
        <w:t xml:space="preserve">2.3. Исполнение бюджета поселения за счет межбюджетных трансфертов областного бюджета и бюджета Тогучинского района (далее - бюджета района), </w:t>
      </w:r>
      <w:r w:rsidRPr="00613457">
        <w:rPr>
          <w:sz w:val="28"/>
          <w:szCs w:val="28"/>
        </w:rPr>
        <w:lastRenderedPageBreak/>
        <w:t>имеющих целевое назначение, осуществляется на основании сводной бюджетной росписи бюджета поселения в пределах фактического поступления средств.</w:t>
      </w:r>
    </w:p>
    <w:p w:rsidR="00CE0BF1" w:rsidRPr="00613457" w:rsidRDefault="00CE0BF1" w:rsidP="00CE0BF1">
      <w:pPr>
        <w:spacing w:line="240" w:lineRule="auto"/>
        <w:ind w:firstLine="540"/>
        <w:rPr>
          <w:sz w:val="28"/>
          <w:szCs w:val="28"/>
        </w:rPr>
      </w:pPr>
      <w:r w:rsidRPr="00613457">
        <w:rPr>
          <w:sz w:val="28"/>
          <w:szCs w:val="28"/>
        </w:rPr>
        <w:t xml:space="preserve">Бухгалтерия администрации Буготакского сельсовета в течение 2 рабочих дней после получения из УФК по Новосибирской области информации о поступлении в бюджет поселения средств из областного и (или) бюджета района осуществляет доведение на лицевые счета главных распорядителей предельных объемов финансирования в пределах доведенных лимитов бюджетных обязательств. </w:t>
      </w:r>
    </w:p>
    <w:p w:rsidR="00CE0BF1" w:rsidRPr="00613457" w:rsidRDefault="00CE0BF1" w:rsidP="00CE0BF1">
      <w:pPr>
        <w:spacing w:line="240" w:lineRule="auto"/>
        <w:ind w:firstLine="540"/>
        <w:rPr>
          <w:sz w:val="28"/>
          <w:szCs w:val="28"/>
        </w:rPr>
      </w:pPr>
      <w:proofErr w:type="gramStart"/>
      <w:r w:rsidRPr="00613457">
        <w:rPr>
          <w:sz w:val="28"/>
          <w:szCs w:val="28"/>
        </w:rPr>
        <w:t>В случае если в соответствии с порядком финансирования требуется уточнение лимитов бюджетных обязательств и (или) распределение по кодам бюджетной классификации расходов, осуществляемых за счет фактически поступивших средств областного бюджета и бюджета района, бухгалтерия осуществляет доведение предельных объемов финансирования главным распорядителям в течение 2 рабочих дней после внесения соответствующих изменений в сводную бюджетную роспись бюджета поселения и (или) уточнения главными распорядителями</w:t>
      </w:r>
      <w:proofErr w:type="gramEnd"/>
      <w:r w:rsidRPr="00613457">
        <w:rPr>
          <w:sz w:val="28"/>
          <w:szCs w:val="28"/>
        </w:rPr>
        <w:t xml:space="preserve"> кодов бюджетной классификации расходов по фактически поступившим средствам областного бюджета или бюджета района.</w:t>
      </w:r>
    </w:p>
    <w:p w:rsidR="00CE0BF1" w:rsidRPr="00613457" w:rsidRDefault="00CE0BF1" w:rsidP="00CE0BF1">
      <w:pPr>
        <w:spacing w:line="240" w:lineRule="auto"/>
        <w:ind w:firstLine="0"/>
        <w:rPr>
          <w:b/>
          <w:sz w:val="28"/>
          <w:szCs w:val="28"/>
        </w:rPr>
      </w:pPr>
    </w:p>
    <w:p w:rsidR="00CE0BF1" w:rsidRPr="00613457" w:rsidRDefault="00CE0BF1" w:rsidP="00CE0BF1">
      <w:pPr>
        <w:spacing w:line="240" w:lineRule="auto"/>
        <w:ind w:firstLine="540"/>
        <w:rPr>
          <w:b/>
          <w:color w:val="000000"/>
          <w:sz w:val="28"/>
          <w:szCs w:val="28"/>
        </w:rPr>
      </w:pPr>
      <w:r w:rsidRPr="00613457">
        <w:rPr>
          <w:b/>
          <w:sz w:val="28"/>
          <w:szCs w:val="28"/>
        </w:rPr>
        <w:t xml:space="preserve">Раздел </w:t>
      </w:r>
      <w:r w:rsidRPr="00613457">
        <w:rPr>
          <w:b/>
          <w:sz w:val="28"/>
          <w:szCs w:val="28"/>
          <w:lang w:val="en-US"/>
        </w:rPr>
        <w:t>II</w:t>
      </w:r>
      <w:r w:rsidRPr="00613457">
        <w:rPr>
          <w:b/>
          <w:sz w:val="28"/>
          <w:szCs w:val="28"/>
        </w:rPr>
        <w:t xml:space="preserve">. </w:t>
      </w:r>
      <w:r w:rsidRPr="00613457">
        <w:rPr>
          <w:b/>
          <w:color w:val="000000"/>
          <w:sz w:val="28"/>
          <w:szCs w:val="28"/>
        </w:rPr>
        <w:t>Порядок учета бюджетных обязательств получателями бюджетных средств бюджета поселения</w:t>
      </w:r>
      <w:r w:rsidRPr="00613457">
        <w:rPr>
          <w:color w:val="000000"/>
          <w:sz w:val="28"/>
          <w:szCs w:val="28"/>
        </w:rPr>
        <w:t xml:space="preserve"> </w:t>
      </w:r>
      <w:r w:rsidRPr="00613457">
        <w:rPr>
          <w:b/>
          <w:color w:val="000000"/>
          <w:sz w:val="28"/>
          <w:szCs w:val="28"/>
        </w:rPr>
        <w:t>(далее – получатель, далее – Порядок учета обязательств).</w:t>
      </w:r>
    </w:p>
    <w:p w:rsidR="00CE0BF1" w:rsidRPr="00613457" w:rsidRDefault="00CE0BF1" w:rsidP="00CE0BF1">
      <w:pPr>
        <w:spacing w:line="240" w:lineRule="auto"/>
        <w:ind w:firstLine="720"/>
        <w:jc w:val="center"/>
        <w:rPr>
          <w:b/>
          <w:color w:val="000000"/>
          <w:sz w:val="28"/>
          <w:szCs w:val="28"/>
        </w:rPr>
      </w:pPr>
    </w:p>
    <w:p w:rsidR="00CE0BF1" w:rsidRPr="00613457" w:rsidRDefault="00CE0BF1" w:rsidP="00CE0BF1">
      <w:pPr>
        <w:spacing w:line="240" w:lineRule="auto"/>
        <w:ind w:firstLine="720"/>
        <w:rPr>
          <w:color w:val="000000"/>
          <w:sz w:val="28"/>
          <w:szCs w:val="28"/>
        </w:rPr>
      </w:pPr>
      <w:r w:rsidRPr="00613457">
        <w:rPr>
          <w:color w:val="000000"/>
          <w:sz w:val="28"/>
          <w:szCs w:val="28"/>
        </w:rPr>
        <w:t xml:space="preserve">3. Учету бюджетных обязательств подлежат все бюджетные обязательства получателей, принятые ими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иными правовыми актами, соглашениями в </w:t>
      </w:r>
      <w:proofErr w:type="gramStart"/>
      <w:r w:rsidRPr="00613457">
        <w:rPr>
          <w:color w:val="000000"/>
          <w:sz w:val="28"/>
          <w:szCs w:val="28"/>
        </w:rPr>
        <w:t>пределах</w:t>
      </w:r>
      <w:proofErr w:type="gramEnd"/>
      <w:r w:rsidRPr="00613457">
        <w:rPr>
          <w:color w:val="000000"/>
          <w:sz w:val="28"/>
          <w:szCs w:val="28"/>
        </w:rPr>
        <w:t xml:space="preserve"> доведенных до получателей лимитов бюджетных обязательств. </w:t>
      </w:r>
    </w:p>
    <w:p w:rsidR="00CE0BF1" w:rsidRPr="00613457" w:rsidRDefault="00CE0BF1" w:rsidP="00CE0BF1">
      <w:pPr>
        <w:spacing w:line="240" w:lineRule="auto"/>
        <w:ind w:firstLine="720"/>
        <w:rPr>
          <w:color w:val="000000"/>
          <w:sz w:val="28"/>
          <w:szCs w:val="28"/>
        </w:rPr>
      </w:pPr>
      <w:r w:rsidRPr="00613457">
        <w:rPr>
          <w:color w:val="000000"/>
          <w:sz w:val="28"/>
          <w:szCs w:val="28"/>
        </w:rPr>
        <w:t xml:space="preserve">3.1. Учет бюджетных обязательств осуществляется уполномоченными приказами (распоряжениями) главных распорядителей, получателей </w:t>
      </w:r>
      <w:r w:rsidRPr="00613457">
        <w:rPr>
          <w:sz w:val="28"/>
          <w:szCs w:val="28"/>
        </w:rPr>
        <w:t>в электронном виде и на бумажных носителях</w:t>
      </w:r>
      <w:r w:rsidRPr="00613457">
        <w:rPr>
          <w:color w:val="000000"/>
          <w:sz w:val="28"/>
          <w:szCs w:val="28"/>
        </w:rPr>
        <w:t xml:space="preserve"> согласно приложениям 1 и 2 к настоящему Порядку.</w:t>
      </w:r>
    </w:p>
    <w:p w:rsidR="00CE0BF1" w:rsidRPr="00613457" w:rsidRDefault="00CE0BF1" w:rsidP="00CE0BF1">
      <w:pPr>
        <w:spacing w:line="240" w:lineRule="auto"/>
        <w:ind w:firstLine="720"/>
        <w:rPr>
          <w:color w:val="000000"/>
          <w:sz w:val="28"/>
          <w:szCs w:val="28"/>
        </w:rPr>
      </w:pPr>
      <w:r w:rsidRPr="00613457">
        <w:rPr>
          <w:color w:val="000000"/>
          <w:sz w:val="28"/>
          <w:szCs w:val="28"/>
        </w:rPr>
        <w:t>3.2. Основанием для постановки на учет бюджетных обязательств являются муниципальные контракты и (или) иные договоры, соглашения, заключенные получателями с физическими и юридическими лицами, индивидуальными предпринимателями в установленном законами и иными правовыми актами порядке, или  в соответствии с законами, иными правовыми актами, соглашениями.</w:t>
      </w:r>
    </w:p>
    <w:p w:rsidR="00CE0BF1" w:rsidRPr="00613457" w:rsidRDefault="00CE0BF1" w:rsidP="00CE0BF1">
      <w:pPr>
        <w:spacing w:line="240" w:lineRule="auto"/>
        <w:ind w:firstLine="720"/>
        <w:rPr>
          <w:color w:val="000000"/>
          <w:sz w:val="28"/>
          <w:szCs w:val="28"/>
        </w:rPr>
      </w:pPr>
      <w:r w:rsidRPr="00613457">
        <w:rPr>
          <w:color w:val="000000"/>
          <w:sz w:val="28"/>
          <w:szCs w:val="28"/>
        </w:rPr>
        <w:t>3.3. Внесение в формы сведений, предполагающих бюджетные обязательства получателей, осуществляется уполномоченными подразделениями (должностными лицами) в сроки, определенные приказами главных распорядителей, руководителей бюджетных учреждений, но не позднее, чем за 5 рабочих дней, предшествующих первому сроку исполнения бюджетного обязательства, определенного соответствующим муниципальным контрактом, договором, соглашением.</w:t>
      </w:r>
    </w:p>
    <w:p w:rsidR="00CE0BF1" w:rsidRPr="00613457" w:rsidRDefault="00CE0BF1" w:rsidP="00CE0BF1">
      <w:pPr>
        <w:spacing w:line="240" w:lineRule="auto"/>
        <w:ind w:firstLine="720"/>
        <w:rPr>
          <w:color w:val="000000"/>
          <w:sz w:val="28"/>
          <w:szCs w:val="28"/>
        </w:rPr>
      </w:pPr>
      <w:r w:rsidRPr="00613457">
        <w:rPr>
          <w:color w:val="000000"/>
          <w:sz w:val="28"/>
          <w:szCs w:val="28"/>
        </w:rPr>
        <w:lastRenderedPageBreak/>
        <w:t xml:space="preserve">3.4. При постановке на учет получатели осуществляют проверку на </w:t>
      </w:r>
      <w:proofErr w:type="spellStart"/>
      <w:r w:rsidRPr="00613457">
        <w:rPr>
          <w:color w:val="000000"/>
          <w:sz w:val="28"/>
          <w:szCs w:val="28"/>
        </w:rPr>
        <w:t>непревышение</w:t>
      </w:r>
      <w:proofErr w:type="spellEnd"/>
      <w:r w:rsidRPr="00613457">
        <w:rPr>
          <w:color w:val="000000"/>
          <w:sz w:val="28"/>
          <w:szCs w:val="28"/>
        </w:rPr>
        <w:t xml:space="preserve"> суммы бюджетного обязательства по соответствующим кодам классификации расходов лимитам (остаткам лимитов) бюджетных обязательств, доведенным им в установленном порядке.</w:t>
      </w:r>
    </w:p>
    <w:p w:rsidR="00CE0BF1" w:rsidRPr="00613457" w:rsidRDefault="00CE0BF1" w:rsidP="00CE0BF1">
      <w:pPr>
        <w:autoSpaceDE w:val="0"/>
        <w:autoSpaceDN w:val="0"/>
        <w:adjustRightInd w:val="0"/>
        <w:spacing w:line="240" w:lineRule="auto"/>
        <w:ind w:firstLine="540"/>
        <w:rPr>
          <w:sz w:val="28"/>
          <w:szCs w:val="28"/>
        </w:rPr>
      </w:pPr>
      <w:r w:rsidRPr="00613457">
        <w:rPr>
          <w:color w:val="000000"/>
          <w:sz w:val="28"/>
          <w:szCs w:val="28"/>
        </w:rPr>
        <w:t xml:space="preserve">  3.5. </w:t>
      </w:r>
      <w:r w:rsidRPr="00613457">
        <w:rPr>
          <w:sz w:val="28"/>
          <w:szCs w:val="28"/>
        </w:rPr>
        <w:t>Получатели средств бюджета поселения при заключении муниципальных контрактов, договоров о поставке товаров, выполнении работ, оказании услуг вправе предусматривать авансовые платежи в соответствии с постановлением Правительства Российской Федерации, предусматривающим меры по реализации федерального закона о федеральном бюджете на очередной финансовый год и плановый период, нормативными правовыми актами Буготакского сельсовета Тогучинского района.</w:t>
      </w:r>
    </w:p>
    <w:p w:rsidR="00CE0BF1" w:rsidRPr="00613457" w:rsidRDefault="00CE0BF1" w:rsidP="00CE0BF1">
      <w:pPr>
        <w:spacing w:line="240" w:lineRule="auto"/>
        <w:ind w:firstLine="720"/>
        <w:rPr>
          <w:color w:val="000000"/>
          <w:sz w:val="28"/>
          <w:szCs w:val="28"/>
        </w:rPr>
      </w:pPr>
      <w:r w:rsidRPr="00613457">
        <w:rPr>
          <w:color w:val="000000"/>
          <w:sz w:val="28"/>
          <w:szCs w:val="28"/>
        </w:rPr>
        <w:t>3.6. Учет бюджетных обязатель</w:t>
      </w:r>
      <w:proofErr w:type="gramStart"/>
      <w:r w:rsidRPr="00613457">
        <w:rPr>
          <w:color w:val="000000"/>
          <w:sz w:val="28"/>
          <w:szCs w:val="28"/>
        </w:rPr>
        <w:t>ств гл</w:t>
      </w:r>
      <w:proofErr w:type="gramEnd"/>
      <w:r w:rsidRPr="00613457">
        <w:rPr>
          <w:color w:val="000000"/>
          <w:sz w:val="28"/>
          <w:szCs w:val="28"/>
        </w:rPr>
        <w:t xml:space="preserve">авными распорядителями, подведомственными бюджетными учреждениями служит основанием для формирования ими заявок об объемах финансирования денежных обязательств, подлежащих санкционированию в соответствии с Порядком санкционирования </w:t>
      </w:r>
      <w:r w:rsidRPr="00613457">
        <w:rPr>
          <w:sz w:val="28"/>
          <w:szCs w:val="28"/>
        </w:rPr>
        <w:t>оплаты денежных обязательств</w:t>
      </w:r>
      <w:r w:rsidRPr="00613457">
        <w:rPr>
          <w:color w:val="000000"/>
          <w:sz w:val="28"/>
          <w:szCs w:val="28"/>
        </w:rPr>
        <w:t>.</w:t>
      </w:r>
    </w:p>
    <w:p w:rsidR="00CE0BF1" w:rsidRPr="00613457" w:rsidRDefault="00CE0BF1" w:rsidP="00CE0BF1">
      <w:pPr>
        <w:spacing w:line="240" w:lineRule="auto"/>
        <w:ind w:firstLine="720"/>
        <w:rPr>
          <w:color w:val="000000"/>
          <w:sz w:val="28"/>
          <w:szCs w:val="28"/>
        </w:rPr>
      </w:pPr>
      <w:r w:rsidRPr="00613457">
        <w:rPr>
          <w:color w:val="000000"/>
          <w:sz w:val="28"/>
          <w:szCs w:val="28"/>
        </w:rPr>
        <w:t>3.7. </w:t>
      </w:r>
      <w:proofErr w:type="gramStart"/>
      <w:r w:rsidRPr="00613457">
        <w:rPr>
          <w:color w:val="000000"/>
          <w:sz w:val="28"/>
          <w:szCs w:val="28"/>
        </w:rPr>
        <w:t>При реорганизации органа местного самоуправления, бюджетного учреждения, влекущей за собой принятие новых бюджетных обязательств в соответствии с вносимыми изменениями в решении о бюджете поселения на очередной финансовый год и лимитами бюджетных обязательств, получатели осуществляют учет бюджетных обязательств на основании Акта приема-передачи принятых бюджетных обязательств при реорганизации участников бюджетного процесса согласно приложению 3 к настоящему Порядку.</w:t>
      </w:r>
      <w:proofErr w:type="gramEnd"/>
    </w:p>
    <w:p w:rsidR="00CE0BF1" w:rsidRPr="00613457" w:rsidRDefault="00CE0BF1" w:rsidP="00CE0BF1">
      <w:pPr>
        <w:spacing w:line="240" w:lineRule="auto"/>
        <w:ind w:firstLine="720"/>
        <w:rPr>
          <w:color w:val="000000"/>
          <w:sz w:val="28"/>
          <w:szCs w:val="28"/>
        </w:rPr>
      </w:pPr>
      <w:r w:rsidRPr="00613457">
        <w:rPr>
          <w:color w:val="000000"/>
          <w:sz w:val="28"/>
          <w:szCs w:val="28"/>
        </w:rPr>
        <w:t>3.8. Неисполненная по различным основаниям часть бюджетного обязательства по муниципальным контрактам и иным договорам, соглашениям подлежит учету в очередном финансовом году наряду с вновь принятыми  бюджетными обязательствами в пределах не выше доведенных до него лимитов бюджетных обязательств.</w:t>
      </w:r>
    </w:p>
    <w:p w:rsidR="00CE0BF1" w:rsidRPr="00613457" w:rsidRDefault="00CE0BF1" w:rsidP="00CE0BF1">
      <w:pPr>
        <w:spacing w:line="240" w:lineRule="auto"/>
        <w:ind w:firstLine="720"/>
        <w:rPr>
          <w:color w:val="000000"/>
          <w:sz w:val="28"/>
          <w:szCs w:val="28"/>
        </w:rPr>
      </w:pPr>
      <w:r w:rsidRPr="00613457">
        <w:rPr>
          <w:color w:val="000000"/>
          <w:sz w:val="28"/>
          <w:szCs w:val="28"/>
        </w:rPr>
        <w:t xml:space="preserve">3.9. </w:t>
      </w:r>
      <w:proofErr w:type="gramStart"/>
      <w:r w:rsidRPr="00613457">
        <w:rPr>
          <w:color w:val="000000"/>
          <w:sz w:val="28"/>
          <w:szCs w:val="28"/>
        </w:rPr>
        <w:t>Учет неисполненной части бюджетных обязательств в пределах сроков, предусмотренных муниципальным контрактом, договором, соглашением, служит основанием для отражения в бюджетной отчетности текущей кредиторской задолженности, по истечении таких сроков – просроченной кредиторской задолженности бюджетного учреждения, за исключением случаев досрочного прекращения сторонами обязательств в установленном Гражданским Кодексом РФ порядке.</w:t>
      </w:r>
      <w:proofErr w:type="gramEnd"/>
    </w:p>
    <w:p w:rsidR="00CE0BF1" w:rsidRPr="00613457" w:rsidRDefault="00CE0BF1" w:rsidP="00CE0BF1">
      <w:pPr>
        <w:spacing w:line="240" w:lineRule="auto"/>
        <w:ind w:firstLine="720"/>
        <w:rPr>
          <w:color w:val="000000"/>
          <w:sz w:val="28"/>
          <w:szCs w:val="28"/>
        </w:rPr>
      </w:pPr>
      <w:r w:rsidRPr="00613457">
        <w:rPr>
          <w:color w:val="000000"/>
          <w:sz w:val="28"/>
          <w:szCs w:val="28"/>
        </w:rPr>
        <w:t>3.10. Внесение изменений, принятие дополнений в действующие бюджетные обязательства влечет за собой соответствующее внесение изменений в учет бюджетных обязатель</w:t>
      </w:r>
      <w:proofErr w:type="gramStart"/>
      <w:r w:rsidRPr="00613457">
        <w:rPr>
          <w:color w:val="000000"/>
          <w:sz w:val="28"/>
          <w:szCs w:val="28"/>
        </w:rPr>
        <w:t>ств в ср</w:t>
      </w:r>
      <w:proofErr w:type="gramEnd"/>
      <w:r w:rsidRPr="00613457">
        <w:rPr>
          <w:color w:val="000000"/>
          <w:sz w:val="28"/>
          <w:szCs w:val="28"/>
        </w:rPr>
        <w:t>оки, установленные пунктом 3.3 Порядка учета  обязательств.</w:t>
      </w:r>
    </w:p>
    <w:p w:rsidR="00CE0BF1" w:rsidRPr="00613457" w:rsidRDefault="00CE0BF1" w:rsidP="00CE0BF1">
      <w:pPr>
        <w:spacing w:line="240" w:lineRule="auto"/>
        <w:ind w:firstLine="720"/>
        <w:rPr>
          <w:color w:val="000000"/>
          <w:sz w:val="28"/>
          <w:szCs w:val="28"/>
        </w:rPr>
      </w:pPr>
      <w:r w:rsidRPr="00613457">
        <w:rPr>
          <w:color w:val="000000"/>
          <w:sz w:val="28"/>
          <w:szCs w:val="28"/>
        </w:rPr>
        <w:t>3.11. Нарушение положений настоящего Порядка получателями, выявленное в ходе финансового контроля, влечет за собой приостановление санкционирования бюджетных обязатель</w:t>
      </w:r>
      <w:proofErr w:type="gramStart"/>
      <w:r w:rsidRPr="00613457">
        <w:rPr>
          <w:color w:val="000000"/>
          <w:sz w:val="28"/>
          <w:szCs w:val="28"/>
        </w:rPr>
        <w:t>ств гл</w:t>
      </w:r>
      <w:proofErr w:type="gramEnd"/>
      <w:r w:rsidRPr="00613457">
        <w:rPr>
          <w:color w:val="000000"/>
          <w:sz w:val="28"/>
          <w:szCs w:val="28"/>
        </w:rPr>
        <w:t>авного распорядителя до устранения выявленных нарушений.</w:t>
      </w:r>
    </w:p>
    <w:p w:rsidR="00CE0BF1" w:rsidRPr="00613457" w:rsidRDefault="00CE0BF1" w:rsidP="00CE0BF1">
      <w:pPr>
        <w:spacing w:line="240" w:lineRule="auto"/>
        <w:ind w:firstLine="720"/>
        <w:rPr>
          <w:color w:val="000000"/>
          <w:sz w:val="28"/>
          <w:szCs w:val="28"/>
        </w:rPr>
      </w:pPr>
      <w:r w:rsidRPr="00613457">
        <w:rPr>
          <w:color w:val="000000"/>
          <w:sz w:val="28"/>
          <w:szCs w:val="28"/>
        </w:rPr>
        <w:t>3.12. Приостановление санкционирования оплаты денежных обязатель</w:t>
      </w:r>
      <w:proofErr w:type="gramStart"/>
      <w:r w:rsidRPr="00613457">
        <w:rPr>
          <w:color w:val="000000"/>
          <w:sz w:val="28"/>
          <w:szCs w:val="28"/>
        </w:rPr>
        <w:t>ств гл</w:t>
      </w:r>
      <w:proofErr w:type="gramEnd"/>
      <w:r w:rsidRPr="00613457">
        <w:rPr>
          <w:color w:val="000000"/>
          <w:sz w:val="28"/>
          <w:szCs w:val="28"/>
        </w:rPr>
        <w:t>авного распорядителя осуществляется на основании распоряжения Главы Буготакского сельсовета по представлению бухгалтерии администрации Буготакского сельсовета с уведомлением об этом главного распорядителя.</w:t>
      </w:r>
    </w:p>
    <w:p w:rsidR="00CE0BF1" w:rsidRPr="00613457" w:rsidRDefault="00CE0BF1" w:rsidP="00CE0BF1">
      <w:pPr>
        <w:spacing w:line="240" w:lineRule="auto"/>
        <w:ind w:firstLine="720"/>
        <w:rPr>
          <w:color w:val="000000"/>
          <w:sz w:val="28"/>
          <w:szCs w:val="28"/>
        </w:rPr>
      </w:pPr>
      <w:r w:rsidRPr="00613457">
        <w:rPr>
          <w:color w:val="000000"/>
          <w:sz w:val="28"/>
          <w:szCs w:val="28"/>
        </w:rPr>
        <w:lastRenderedPageBreak/>
        <w:t>3.13. Аналогичным образом осуществляется отмена приостановления санкционирования оплаты денежных обязательств.</w:t>
      </w:r>
    </w:p>
    <w:p w:rsidR="00CE0BF1" w:rsidRPr="00613457" w:rsidRDefault="00CE0BF1" w:rsidP="00CE0BF1">
      <w:pPr>
        <w:spacing w:line="240" w:lineRule="auto"/>
        <w:ind w:firstLine="720"/>
        <w:rPr>
          <w:color w:val="000000"/>
          <w:sz w:val="28"/>
          <w:szCs w:val="28"/>
        </w:rPr>
      </w:pPr>
      <w:r w:rsidRPr="00613457">
        <w:rPr>
          <w:color w:val="000000"/>
          <w:sz w:val="28"/>
          <w:szCs w:val="28"/>
        </w:rPr>
        <w:t>3.14. Получатели могут осуществлять аналогичный учет бюджетных обязательств по отношению к принятым на себя обязательствам, подлежащим исполнению за счет доходов от предпринимательской и иной приносящей доход деятельности. Решение о таком учете бюджетных обязатель</w:t>
      </w:r>
      <w:proofErr w:type="gramStart"/>
      <w:r w:rsidRPr="00613457">
        <w:rPr>
          <w:color w:val="000000"/>
          <w:sz w:val="28"/>
          <w:szCs w:val="28"/>
        </w:rPr>
        <w:t>ств пр</w:t>
      </w:r>
      <w:proofErr w:type="gramEnd"/>
      <w:r w:rsidRPr="00613457">
        <w:rPr>
          <w:color w:val="000000"/>
          <w:sz w:val="28"/>
          <w:szCs w:val="28"/>
        </w:rPr>
        <w:t>инимается главным распорядителем либо руководителем бюджетного учреждения.</w:t>
      </w:r>
    </w:p>
    <w:p w:rsidR="00CE0BF1" w:rsidRPr="00613457" w:rsidRDefault="00CE0BF1" w:rsidP="00CE0BF1">
      <w:pPr>
        <w:spacing w:line="240" w:lineRule="auto"/>
        <w:ind w:firstLine="720"/>
        <w:rPr>
          <w:sz w:val="28"/>
          <w:szCs w:val="28"/>
        </w:rPr>
      </w:pPr>
    </w:p>
    <w:p w:rsidR="00CE0BF1" w:rsidRPr="00613457" w:rsidRDefault="00CE0BF1" w:rsidP="00CE0BF1">
      <w:pPr>
        <w:spacing w:line="240" w:lineRule="auto"/>
        <w:ind w:firstLine="720"/>
        <w:rPr>
          <w:b/>
          <w:sz w:val="28"/>
          <w:szCs w:val="28"/>
        </w:rPr>
      </w:pPr>
      <w:r w:rsidRPr="00613457">
        <w:rPr>
          <w:b/>
          <w:sz w:val="28"/>
          <w:szCs w:val="28"/>
        </w:rPr>
        <w:t xml:space="preserve">Раздел </w:t>
      </w:r>
      <w:r w:rsidRPr="00613457">
        <w:rPr>
          <w:b/>
          <w:sz w:val="28"/>
          <w:szCs w:val="28"/>
          <w:lang w:val="en-US"/>
        </w:rPr>
        <w:t>III</w:t>
      </w:r>
      <w:r w:rsidRPr="00613457">
        <w:rPr>
          <w:b/>
          <w:sz w:val="28"/>
          <w:szCs w:val="28"/>
        </w:rPr>
        <w:t>. Порядок санкционирования оплаты денежных обязатель</w:t>
      </w:r>
      <w:proofErr w:type="gramStart"/>
      <w:r w:rsidRPr="00613457">
        <w:rPr>
          <w:b/>
          <w:sz w:val="28"/>
          <w:szCs w:val="28"/>
        </w:rPr>
        <w:t>ств гл</w:t>
      </w:r>
      <w:proofErr w:type="gramEnd"/>
      <w:r w:rsidRPr="00613457">
        <w:rPr>
          <w:b/>
          <w:sz w:val="28"/>
          <w:szCs w:val="28"/>
        </w:rPr>
        <w:t>авных распорядителей и получателей средств бюджета поселения (далее – Порядок санкционирования).</w:t>
      </w:r>
    </w:p>
    <w:p w:rsidR="00CE0BF1" w:rsidRPr="00613457" w:rsidRDefault="00CE0BF1" w:rsidP="00CE0BF1">
      <w:pPr>
        <w:spacing w:line="240" w:lineRule="auto"/>
        <w:ind w:firstLine="720"/>
        <w:rPr>
          <w:color w:val="000000"/>
          <w:sz w:val="28"/>
          <w:szCs w:val="28"/>
        </w:rPr>
      </w:pPr>
      <w:r w:rsidRPr="00613457">
        <w:rPr>
          <w:color w:val="000000"/>
          <w:sz w:val="28"/>
          <w:szCs w:val="28"/>
        </w:rPr>
        <w:t>4. Порядок санкционирования устанавливает процедуру санкционирования администрацией Буготакского сельсовета, как исполнительно-распорядительным органом муниципального образования «</w:t>
      </w:r>
      <w:proofErr w:type="spellStart"/>
      <w:r w:rsidRPr="00613457">
        <w:rPr>
          <w:color w:val="000000"/>
          <w:sz w:val="28"/>
          <w:szCs w:val="28"/>
        </w:rPr>
        <w:t>Буготакский</w:t>
      </w:r>
      <w:proofErr w:type="spellEnd"/>
      <w:r w:rsidRPr="00613457">
        <w:rPr>
          <w:color w:val="000000"/>
          <w:sz w:val="28"/>
          <w:szCs w:val="28"/>
        </w:rPr>
        <w:t xml:space="preserve"> сельсовет», заявок на доведение </w:t>
      </w:r>
      <w:proofErr w:type="gramStart"/>
      <w:r w:rsidRPr="00613457">
        <w:rPr>
          <w:color w:val="000000"/>
          <w:sz w:val="28"/>
          <w:szCs w:val="28"/>
        </w:rPr>
        <w:t>объемов финансирования главных распорядителей средств бюджета</w:t>
      </w:r>
      <w:proofErr w:type="gramEnd"/>
      <w:r w:rsidRPr="00613457">
        <w:rPr>
          <w:color w:val="000000"/>
          <w:sz w:val="28"/>
          <w:szCs w:val="28"/>
        </w:rPr>
        <w:t xml:space="preserve"> в части принятых ими денежных обязательств  в соответствии с пунктом 3 статьи 219 Бюджетного кодекса Российской Федерации.</w:t>
      </w:r>
    </w:p>
    <w:p w:rsidR="00CE0BF1" w:rsidRPr="00613457" w:rsidRDefault="00CE0BF1" w:rsidP="00CE0BF1">
      <w:pPr>
        <w:spacing w:line="240" w:lineRule="auto"/>
        <w:ind w:firstLine="720"/>
        <w:rPr>
          <w:color w:val="000000"/>
          <w:sz w:val="28"/>
          <w:szCs w:val="28"/>
        </w:rPr>
      </w:pPr>
      <w:r w:rsidRPr="00613457">
        <w:rPr>
          <w:color w:val="000000"/>
          <w:sz w:val="28"/>
          <w:szCs w:val="28"/>
        </w:rPr>
        <w:t xml:space="preserve">4.1. Главные распорядители представляют в администрацию Буготакского сельсовета </w:t>
      </w:r>
      <w:r w:rsidRPr="00613457">
        <w:rPr>
          <w:sz w:val="28"/>
          <w:szCs w:val="28"/>
        </w:rPr>
        <w:t>заявки для санкционирования расходов, заявленных в кассовый план согласно приложению 4 к настоящему Порядку</w:t>
      </w:r>
      <w:r w:rsidRPr="00613457">
        <w:rPr>
          <w:color w:val="000000"/>
          <w:sz w:val="28"/>
          <w:szCs w:val="28"/>
        </w:rPr>
        <w:t>.</w:t>
      </w:r>
    </w:p>
    <w:p w:rsidR="00CE0BF1" w:rsidRPr="00613457" w:rsidRDefault="00CE0BF1" w:rsidP="00CE0BF1">
      <w:pPr>
        <w:spacing w:line="240" w:lineRule="auto"/>
        <w:ind w:firstLine="720"/>
        <w:rPr>
          <w:sz w:val="28"/>
          <w:szCs w:val="28"/>
        </w:rPr>
      </w:pPr>
      <w:r w:rsidRPr="00613457">
        <w:rPr>
          <w:sz w:val="28"/>
          <w:szCs w:val="28"/>
        </w:rPr>
        <w:t>4.2. Проверка заявок осуществляется бухгалтерией по следующим направлениям:</w:t>
      </w:r>
    </w:p>
    <w:p w:rsidR="00CE0BF1" w:rsidRPr="00613457" w:rsidRDefault="00CE0BF1" w:rsidP="00CE0BF1">
      <w:pPr>
        <w:spacing w:line="240" w:lineRule="auto"/>
        <w:ind w:firstLine="720"/>
        <w:rPr>
          <w:color w:val="000000"/>
          <w:sz w:val="28"/>
          <w:szCs w:val="28"/>
        </w:rPr>
      </w:pPr>
      <w:r w:rsidRPr="00613457">
        <w:rPr>
          <w:color w:val="000000"/>
          <w:sz w:val="28"/>
          <w:szCs w:val="28"/>
        </w:rPr>
        <w:t>- на соответствие кодов классификации расходов бюджетов (классификации источников финансирования дефицита бюджета), по которым необходимо произвести кассовый расход, сводной бюджетной росписи бюджета поселения;</w:t>
      </w:r>
    </w:p>
    <w:p w:rsidR="00CE0BF1" w:rsidRPr="00613457" w:rsidRDefault="00CE0BF1" w:rsidP="00CE0BF1">
      <w:pPr>
        <w:spacing w:line="240" w:lineRule="auto"/>
        <w:ind w:firstLine="720"/>
        <w:rPr>
          <w:color w:val="000000"/>
          <w:sz w:val="28"/>
          <w:szCs w:val="28"/>
        </w:rPr>
      </w:pPr>
      <w:r w:rsidRPr="00613457">
        <w:rPr>
          <w:color w:val="000000"/>
          <w:sz w:val="28"/>
          <w:szCs w:val="28"/>
        </w:rPr>
        <w:t xml:space="preserve">- на не превышение суммы кассового расхода, указанной в заявке, над лимитами бюджетных обязательств и показателями кассового плана на текущий месяц с учетом доведенных объемов финансирования; </w:t>
      </w:r>
    </w:p>
    <w:p w:rsidR="00CE0BF1" w:rsidRPr="00613457" w:rsidRDefault="00CE0BF1" w:rsidP="00CE0BF1">
      <w:pPr>
        <w:spacing w:line="240" w:lineRule="auto"/>
        <w:ind w:firstLine="720"/>
        <w:rPr>
          <w:color w:val="000000"/>
          <w:sz w:val="28"/>
          <w:szCs w:val="28"/>
        </w:rPr>
      </w:pPr>
      <w:r w:rsidRPr="00613457">
        <w:rPr>
          <w:color w:val="000000"/>
          <w:sz w:val="28"/>
          <w:szCs w:val="28"/>
        </w:rPr>
        <w:t>- на указание в заявке вида средств;</w:t>
      </w:r>
    </w:p>
    <w:p w:rsidR="00CE0BF1" w:rsidRPr="00613457" w:rsidRDefault="00CE0BF1" w:rsidP="00CE0BF1">
      <w:pPr>
        <w:autoSpaceDE w:val="0"/>
        <w:autoSpaceDN w:val="0"/>
        <w:adjustRightInd w:val="0"/>
        <w:spacing w:line="240" w:lineRule="auto"/>
        <w:ind w:firstLine="720"/>
        <w:rPr>
          <w:sz w:val="28"/>
          <w:szCs w:val="28"/>
        </w:rPr>
      </w:pPr>
      <w:proofErr w:type="gramStart"/>
      <w:r w:rsidRPr="00613457">
        <w:rPr>
          <w:color w:val="000000"/>
          <w:sz w:val="28"/>
          <w:szCs w:val="28"/>
        </w:rPr>
        <w:t xml:space="preserve">- на наличие </w:t>
      </w:r>
      <w:r w:rsidRPr="00613457">
        <w:rPr>
          <w:sz w:val="28"/>
          <w:szCs w:val="28"/>
        </w:rPr>
        <w:t>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акт приемки-передачи), выполнении работ (акт выполненных работ), оказании услуг (счет), иных документов, подтверждающих возникновение</w:t>
      </w:r>
      <w:proofErr w:type="gramEnd"/>
      <w:r w:rsidRPr="00613457">
        <w:rPr>
          <w:sz w:val="28"/>
          <w:szCs w:val="28"/>
        </w:rPr>
        <w:t xml:space="preserve">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Новосибирской области, Тогучинского района, Буготакского сельсовета, правовыми актами Российской Федерации, Новосибирской области, Тогучинского района и Буготакского сельсовета, а также предельных сроков финансирования данных денежных обязательств в соответствии с указанными документами.</w:t>
      </w:r>
    </w:p>
    <w:p w:rsidR="00CE0BF1" w:rsidRPr="00613457" w:rsidRDefault="00CE0BF1" w:rsidP="00CE0BF1">
      <w:pPr>
        <w:widowControl w:val="0"/>
        <w:autoSpaceDE w:val="0"/>
        <w:autoSpaceDN w:val="0"/>
        <w:adjustRightInd w:val="0"/>
        <w:spacing w:line="240" w:lineRule="auto"/>
        <w:ind w:firstLine="720"/>
        <w:rPr>
          <w:sz w:val="28"/>
          <w:szCs w:val="28"/>
        </w:rPr>
      </w:pPr>
      <w:r w:rsidRPr="00613457">
        <w:rPr>
          <w:sz w:val="28"/>
          <w:szCs w:val="28"/>
        </w:rPr>
        <w:t>- на соответствие сумм, указанных  в заявке на финансирование расходов.</w:t>
      </w:r>
    </w:p>
    <w:p w:rsidR="00CE0BF1" w:rsidRPr="00613457" w:rsidRDefault="00CE0BF1" w:rsidP="00CE0BF1">
      <w:pPr>
        <w:widowControl w:val="0"/>
        <w:autoSpaceDE w:val="0"/>
        <w:autoSpaceDN w:val="0"/>
        <w:adjustRightInd w:val="0"/>
        <w:spacing w:line="240" w:lineRule="auto"/>
        <w:ind w:firstLine="709"/>
        <w:rPr>
          <w:sz w:val="28"/>
          <w:szCs w:val="28"/>
        </w:rPr>
      </w:pPr>
      <w:r w:rsidRPr="00613457">
        <w:rPr>
          <w:sz w:val="28"/>
          <w:szCs w:val="28"/>
        </w:rPr>
        <w:t xml:space="preserve">4.3. </w:t>
      </w:r>
      <w:proofErr w:type="gramStart"/>
      <w:r w:rsidRPr="00613457">
        <w:rPr>
          <w:sz w:val="28"/>
          <w:szCs w:val="28"/>
        </w:rPr>
        <w:t xml:space="preserve">Копии документов-оснований возникновения денежного обязательства получателя средств (договоры (изменения к договорам), муниципальные </w:t>
      </w:r>
      <w:r w:rsidRPr="00613457">
        <w:rPr>
          <w:sz w:val="28"/>
          <w:szCs w:val="28"/>
        </w:rPr>
        <w:lastRenderedPageBreak/>
        <w:t>контракты на поставку товаров, выполнение работ, оказание услуг для муниципальных нужд, договоры аренды, иные документы, подтверждающие возникновение денежного обязательства (накладные, счета-фактуры, акты приема-передачи и т.п.)), указанные в заявке в качестве обоснования возникновения денежного обязательства в заявленных объемах, относящиеся к исполнению в заявленный срок, в администрацию Буготакского сельсовета</w:t>
      </w:r>
      <w:proofErr w:type="gramEnd"/>
      <w:r w:rsidRPr="00613457">
        <w:rPr>
          <w:sz w:val="28"/>
          <w:szCs w:val="28"/>
        </w:rPr>
        <w:t xml:space="preserve"> предоставляются только по требованию. Ответственность за правильность оформления и достоверность представленных документов возлагается на главных распорядителей. </w:t>
      </w:r>
    </w:p>
    <w:p w:rsidR="00CE0BF1" w:rsidRPr="00613457" w:rsidRDefault="00CE0BF1" w:rsidP="00CE0BF1">
      <w:pPr>
        <w:spacing w:line="240" w:lineRule="auto"/>
        <w:ind w:firstLine="709"/>
        <w:rPr>
          <w:color w:val="000000"/>
          <w:sz w:val="28"/>
          <w:szCs w:val="28"/>
        </w:rPr>
      </w:pPr>
      <w:r w:rsidRPr="00613457">
        <w:rPr>
          <w:color w:val="000000"/>
          <w:sz w:val="28"/>
          <w:szCs w:val="28"/>
        </w:rPr>
        <w:t>4.4. В случае</w:t>
      </w:r>
      <w:proofErr w:type="gramStart"/>
      <w:r w:rsidRPr="00613457">
        <w:rPr>
          <w:color w:val="000000"/>
          <w:sz w:val="28"/>
          <w:szCs w:val="28"/>
        </w:rPr>
        <w:t>,</w:t>
      </w:r>
      <w:proofErr w:type="gramEnd"/>
      <w:r w:rsidRPr="00613457">
        <w:rPr>
          <w:color w:val="000000"/>
          <w:sz w:val="28"/>
          <w:szCs w:val="28"/>
        </w:rPr>
        <w:t xml:space="preserve"> если заявка отвечает требованиям, предусмотренным пунктом 4.2 Порядка санкционирования, бухгалтерией проставляется отметка о согласовании, что является основанием для формирования расходного расписания. </w:t>
      </w:r>
    </w:p>
    <w:p w:rsidR="00CE0BF1" w:rsidRPr="00613457" w:rsidRDefault="00CE0BF1" w:rsidP="00CE0BF1">
      <w:pPr>
        <w:widowControl w:val="0"/>
        <w:autoSpaceDE w:val="0"/>
        <w:autoSpaceDN w:val="0"/>
        <w:adjustRightInd w:val="0"/>
        <w:spacing w:line="240" w:lineRule="auto"/>
        <w:ind w:firstLine="720"/>
        <w:rPr>
          <w:color w:val="000000"/>
          <w:sz w:val="28"/>
          <w:szCs w:val="28"/>
        </w:rPr>
      </w:pPr>
      <w:r w:rsidRPr="00613457">
        <w:rPr>
          <w:color w:val="000000"/>
          <w:sz w:val="28"/>
          <w:szCs w:val="28"/>
        </w:rPr>
        <w:t xml:space="preserve">Проверка и согласование  заявки  главных распорядителей, обеспечивается в срок не более </w:t>
      </w:r>
      <w:r w:rsidRPr="00613457">
        <w:rPr>
          <w:sz w:val="28"/>
          <w:szCs w:val="28"/>
        </w:rPr>
        <w:t>двух рабочих дней</w:t>
      </w:r>
      <w:r w:rsidRPr="00613457">
        <w:rPr>
          <w:color w:val="000000"/>
          <w:sz w:val="28"/>
          <w:szCs w:val="28"/>
        </w:rPr>
        <w:t xml:space="preserve"> с момента их поступления.</w:t>
      </w:r>
    </w:p>
    <w:p w:rsidR="00CE0BF1" w:rsidRPr="00613457" w:rsidRDefault="00CE0BF1" w:rsidP="00CE0BF1">
      <w:pPr>
        <w:widowControl w:val="0"/>
        <w:autoSpaceDE w:val="0"/>
        <w:autoSpaceDN w:val="0"/>
        <w:adjustRightInd w:val="0"/>
        <w:spacing w:line="240" w:lineRule="auto"/>
        <w:ind w:firstLine="720"/>
        <w:rPr>
          <w:color w:val="FF6600"/>
          <w:sz w:val="28"/>
          <w:szCs w:val="28"/>
        </w:rPr>
      </w:pPr>
      <w:r w:rsidRPr="00613457">
        <w:rPr>
          <w:color w:val="000000"/>
          <w:sz w:val="28"/>
          <w:szCs w:val="28"/>
        </w:rPr>
        <w:t xml:space="preserve">4.5. При несоответствии формы </w:t>
      </w:r>
      <w:r w:rsidRPr="00613457">
        <w:rPr>
          <w:sz w:val="28"/>
          <w:szCs w:val="28"/>
        </w:rPr>
        <w:t>заявки</w:t>
      </w:r>
      <w:r w:rsidRPr="00613457">
        <w:rPr>
          <w:color w:val="000000"/>
          <w:sz w:val="28"/>
          <w:szCs w:val="28"/>
        </w:rPr>
        <w:t xml:space="preserve"> или информации, указанных в них,  требованиям, установленным </w:t>
      </w:r>
      <w:r w:rsidRPr="00613457">
        <w:rPr>
          <w:sz w:val="28"/>
          <w:szCs w:val="28"/>
        </w:rPr>
        <w:t xml:space="preserve">Порядком санкционирования, бухгалтерия </w:t>
      </w:r>
      <w:r w:rsidRPr="00613457">
        <w:rPr>
          <w:color w:val="000000"/>
          <w:sz w:val="28"/>
          <w:szCs w:val="28"/>
        </w:rPr>
        <w:t xml:space="preserve">регистрирует заявку </w:t>
      </w:r>
      <w:r w:rsidRPr="00613457">
        <w:rPr>
          <w:sz w:val="28"/>
          <w:szCs w:val="28"/>
        </w:rPr>
        <w:t>и сообщает  главному распорядителю об отказе в санкционировании денежных обязательств.</w:t>
      </w:r>
    </w:p>
    <w:p w:rsidR="00CE0BF1" w:rsidRPr="00613457" w:rsidRDefault="00CE0BF1" w:rsidP="00CE0BF1">
      <w:pPr>
        <w:spacing w:line="240" w:lineRule="auto"/>
        <w:ind w:firstLine="720"/>
        <w:rPr>
          <w:color w:val="000000"/>
          <w:sz w:val="28"/>
          <w:szCs w:val="28"/>
        </w:rPr>
      </w:pPr>
      <w:r w:rsidRPr="00613457">
        <w:rPr>
          <w:color w:val="000000"/>
          <w:sz w:val="28"/>
          <w:szCs w:val="28"/>
        </w:rPr>
        <w:t>4.6. Рассмотрение заявок для санкционирования расходов главных распорядителей осуществляется не позднее, чем за пять рабочих дней, предшествующих сроку оплаты денежного обязательства, указанного в заявке.</w:t>
      </w:r>
    </w:p>
    <w:p w:rsidR="00CE0BF1" w:rsidRPr="00613457" w:rsidRDefault="00CE0BF1" w:rsidP="00CE0BF1">
      <w:pPr>
        <w:widowControl w:val="0"/>
        <w:autoSpaceDE w:val="0"/>
        <w:autoSpaceDN w:val="0"/>
        <w:adjustRightInd w:val="0"/>
        <w:spacing w:line="240" w:lineRule="auto"/>
        <w:ind w:firstLine="720"/>
        <w:rPr>
          <w:color w:val="000000"/>
          <w:sz w:val="28"/>
          <w:szCs w:val="28"/>
        </w:rPr>
      </w:pPr>
      <w:r w:rsidRPr="00613457">
        <w:rPr>
          <w:color w:val="000000"/>
          <w:sz w:val="28"/>
          <w:szCs w:val="28"/>
        </w:rPr>
        <w:t>Заявки для санкционирования расходов, направленные на рассмотрение в бухгалтерию для санкционирования оплаты денежных обязатель</w:t>
      </w:r>
      <w:proofErr w:type="gramStart"/>
      <w:r w:rsidRPr="00613457">
        <w:rPr>
          <w:color w:val="000000"/>
          <w:sz w:val="28"/>
          <w:szCs w:val="28"/>
        </w:rPr>
        <w:t>ств гл</w:t>
      </w:r>
      <w:proofErr w:type="gramEnd"/>
      <w:r w:rsidRPr="00613457">
        <w:rPr>
          <w:color w:val="000000"/>
          <w:sz w:val="28"/>
          <w:szCs w:val="28"/>
        </w:rPr>
        <w:t>авных распорядителей в сроки, заведомо не обеспечивающие безусловность их исполнения, в соответствии с принятыми денежными обязательствами, рассматриваются в соответствии с Порядком санкционирования.</w:t>
      </w:r>
    </w:p>
    <w:p w:rsidR="00CE0BF1" w:rsidRPr="00613457" w:rsidRDefault="00CE0BF1" w:rsidP="00CE0BF1">
      <w:pPr>
        <w:widowControl w:val="0"/>
        <w:autoSpaceDE w:val="0"/>
        <w:autoSpaceDN w:val="0"/>
        <w:adjustRightInd w:val="0"/>
        <w:spacing w:line="240" w:lineRule="auto"/>
        <w:ind w:firstLine="720"/>
        <w:rPr>
          <w:color w:val="000000"/>
          <w:sz w:val="28"/>
          <w:szCs w:val="28"/>
        </w:rPr>
      </w:pPr>
      <w:r w:rsidRPr="00613457">
        <w:rPr>
          <w:color w:val="000000"/>
          <w:sz w:val="28"/>
          <w:szCs w:val="28"/>
        </w:rPr>
        <w:t>Ответственность за своевременность подачи заявок для санкционирования расходов, обеспечивающих исполнение денежных обязательств согласно заключенным договорам, муниципальным контрактам на поставку товаров, выполнение работ, оказание услуг или договорам аренды возлагается на главных распорядителей.</w:t>
      </w:r>
    </w:p>
    <w:p w:rsidR="00CE0BF1" w:rsidRPr="00613457" w:rsidRDefault="00CE0BF1" w:rsidP="00CE0BF1">
      <w:pPr>
        <w:spacing w:line="240" w:lineRule="auto"/>
        <w:ind w:firstLine="720"/>
        <w:rPr>
          <w:color w:val="000000"/>
          <w:sz w:val="28"/>
          <w:szCs w:val="28"/>
        </w:rPr>
      </w:pPr>
    </w:p>
    <w:p w:rsidR="00CE0BF1" w:rsidRPr="00613457" w:rsidRDefault="00CE0BF1" w:rsidP="00CE0BF1">
      <w:pPr>
        <w:spacing w:line="240" w:lineRule="auto"/>
        <w:ind w:firstLine="720"/>
        <w:rPr>
          <w:color w:val="000000"/>
          <w:sz w:val="28"/>
          <w:szCs w:val="28"/>
        </w:rPr>
      </w:pPr>
    </w:p>
    <w:p w:rsidR="00CE0BF1" w:rsidRPr="00613457" w:rsidRDefault="00CE0BF1" w:rsidP="00CE0BF1">
      <w:pPr>
        <w:spacing w:line="240" w:lineRule="auto"/>
        <w:ind w:firstLine="0"/>
        <w:rPr>
          <w:color w:val="000000"/>
          <w:sz w:val="28"/>
          <w:szCs w:val="28"/>
        </w:rPr>
      </w:pPr>
      <w:r w:rsidRPr="00613457">
        <w:rPr>
          <w:color w:val="000000"/>
          <w:sz w:val="28"/>
          <w:szCs w:val="28"/>
        </w:rPr>
        <w:t xml:space="preserve">Глава Буготакского сельсовета </w:t>
      </w:r>
    </w:p>
    <w:p w:rsidR="00CE0BF1" w:rsidRPr="00613457" w:rsidRDefault="00CE0BF1" w:rsidP="00CE0BF1">
      <w:pPr>
        <w:spacing w:line="240" w:lineRule="auto"/>
        <w:ind w:firstLine="0"/>
        <w:rPr>
          <w:color w:val="000000"/>
          <w:sz w:val="28"/>
          <w:szCs w:val="28"/>
        </w:rPr>
      </w:pPr>
      <w:r w:rsidRPr="00613457">
        <w:rPr>
          <w:color w:val="000000"/>
          <w:sz w:val="28"/>
          <w:szCs w:val="28"/>
        </w:rPr>
        <w:t xml:space="preserve">Тогучинского района </w:t>
      </w:r>
    </w:p>
    <w:p w:rsidR="00CE0BF1" w:rsidRPr="00613457" w:rsidRDefault="00CE0BF1" w:rsidP="00CE0BF1">
      <w:pPr>
        <w:spacing w:line="240" w:lineRule="auto"/>
        <w:ind w:firstLine="0"/>
        <w:rPr>
          <w:sz w:val="24"/>
          <w:szCs w:val="24"/>
        </w:rPr>
      </w:pPr>
      <w:r w:rsidRPr="00613457">
        <w:rPr>
          <w:color w:val="000000"/>
          <w:sz w:val="28"/>
          <w:szCs w:val="28"/>
        </w:rPr>
        <w:t xml:space="preserve">Новосибирской области                                                       </w:t>
      </w:r>
      <w:proofErr w:type="spellStart"/>
      <w:r w:rsidRPr="00613457">
        <w:rPr>
          <w:color w:val="000000"/>
          <w:sz w:val="28"/>
          <w:szCs w:val="28"/>
        </w:rPr>
        <w:t>А.Ю.Бабиков</w:t>
      </w:r>
      <w:proofErr w:type="spellEnd"/>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left="7440" w:firstLine="0"/>
        <w:rPr>
          <w:sz w:val="24"/>
          <w:szCs w:val="24"/>
        </w:rPr>
      </w:pPr>
    </w:p>
    <w:p w:rsidR="00CE0BF1" w:rsidRPr="00613457" w:rsidRDefault="00CE0BF1" w:rsidP="00CE0BF1">
      <w:pPr>
        <w:spacing w:line="240" w:lineRule="auto"/>
        <w:ind w:firstLine="0"/>
        <w:rPr>
          <w:sz w:val="24"/>
          <w:szCs w:val="24"/>
        </w:rPr>
      </w:pPr>
    </w:p>
    <w:p w:rsidR="00CE0BF1" w:rsidRPr="00613457" w:rsidRDefault="00CE0BF1" w:rsidP="00CE0BF1">
      <w:pPr>
        <w:spacing w:line="240" w:lineRule="auto"/>
        <w:ind w:firstLine="0"/>
        <w:rPr>
          <w:sz w:val="24"/>
          <w:szCs w:val="24"/>
        </w:rPr>
      </w:pPr>
    </w:p>
    <w:p w:rsidR="00CE0BF1" w:rsidRPr="00613457" w:rsidRDefault="00CE0BF1" w:rsidP="00CE0BF1">
      <w:pPr>
        <w:spacing w:line="240" w:lineRule="auto"/>
        <w:ind w:left="6237" w:firstLine="0"/>
        <w:jc w:val="right"/>
        <w:rPr>
          <w:sz w:val="16"/>
          <w:szCs w:val="16"/>
        </w:rPr>
      </w:pPr>
      <w:r w:rsidRPr="00613457">
        <w:rPr>
          <w:sz w:val="16"/>
          <w:szCs w:val="16"/>
        </w:rPr>
        <w:t xml:space="preserve">Приложение 1 </w:t>
      </w:r>
    </w:p>
    <w:p w:rsidR="00CE0BF1" w:rsidRPr="00613457" w:rsidRDefault="00CE0BF1" w:rsidP="00CE0BF1">
      <w:pPr>
        <w:spacing w:line="240" w:lineRule="auto"/>
        <w:ind w:left="6237" w:firstLine="0"/>
        <w:jc w:val="right"/>
        <w:rPr>
          <w:sz w:val="16"/>
          <w:szCs w:val="16"/>
        </w:rPr>
      </w:pPr>
      <w:r w:rsidRPr="00613457">
        <w:rPr>
          <w:sz w:val="16"/>
          <w:szCs w:val="16"/>
        </w:rPr>
        <w:t>к Порядку исполнения бюджета поселения по расходам и источникам финансирования дефицита бюджета поселения</w:t>
      </w:r>
    </w:p>
    <w:p w:rsidR="00CE0BF1" w:rsidRPr="00613457" w:rsidRDefault="00CE0BF1" w:rsidP="00CE0BF1">
      <w:pPr>
        <w:spacing w:line="240" w:lineRule="auto"/>
        <w:ind w:left="7440" w:firstLine="0"/>
        <w:rPr>
          <w:sz w:val="16"/>
          <w:szCs w:val="16"/>
        </w:rPr>
      </w:pPr>
    </w:p>
    <w:p w:rsidR="00CE0BF1" w:rsidRPr="00613457" w:rsidRDefault="00CE0BF1" w:rsidP="00CE0BF1">
      <w:pPr>
        <w:spacing w:line="240" w:lineRule="auto"/>
        <w:ind w:left="6360" w:firstLine="0"/>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Сведения о принятом бюджетном обязательстве</w:t>
      </w:r>
    </w:p>
    <w:p w:rsidR="00CE0BF1" w:rsidRPr="00613457" w:rsidRDefault="00CE0BF1" w:rsidP="00CE0BF1">
      <w:pPr>
        <w:spacing w:line="240" w:lineRule="auto"/>
        <w:ind w:firstLine="0"/>
        <w:rPr>
          <w:sz w:val="16"/>
          <w:szCs w:val="16"/>
        </w:rPr>
      </w:pPr>
    </w:p>
    <w:tbl>
      <w:tblPr>
        <w:tblW w:w="0" w:type="auto"/>
        <w:tblLook w:val="01E0" w:firstRow="1" w:lastRow="1" w:firstColumn="1" w:lastColumn="1" w:noHBand="0" w:noVBand="0"/>
      </w:tblPr>
      <w:tblGrid>
        <w:gridCol w:w="3228"/>
        <w:gridCol w:w="6740"/>
      </w:tblGrid>
      <w:tr w:rsidR="00CE0BF1" w:rsidTr="00DC6010">
        <w:tc>
          <w:tcPr>
            <w:tcW w:w="3228" w:type="dxa"/>
            <w:shd w:val="clear" w:color="auto" w:fill="auto"/>
          </w:tcPr>
          <w:p w:rsidR="00CE0BF1" w:rsidRPr="00613457" w:rsidRDefault="00CE0BF1" w:rsidP="00DC6010">
            <w:pPr>
              <w:spacing w:line="240" w:lineRule="auto"/>
              <w:ind w:firstLine="0"/>
              <w:rPr>
                <w:sz w:val="16"/>
                <w:szCs w:val="16"/>
              </w:rPr>
            </w:pPr>
            <w:r w:rsidRPr="00613457">
              <w:rPr>
                <w:sz w:val="16"/>
                <w:szCs w:val="16"/>
              </w:rPr>
              <w:t xml:space="preserve">Главный распорядитель </w:t>
            </w:r>
          </w:p>
          <w:p w:rsidR="00CE0BF1" w:rsidRPr="00613457" w:rsidRDefault="00CE0BF1" w:rsidP="00DC6010">
            <w:pPr>
              <w:spacing w:line="240" w:lineRule="auto"/>
              <w:ind w:firstLine="0"/>
              <w:rPr>
                <w:sz w:val="16"/>
                <w:szCs w:val="16"/>
              </w:rPr>
            </w:pPr>
            <w:r w:rsidRPr="00613457">
              <w:rPr>
                <w:sz w:val="16"/>
                <w:szCs w:val="16"/>
              </w:rPr>
              <w:t>бюджетных средств</w:t>
            </w:r>
          </w:p>
          <w:p w:rsidR="00CE0BF1" w:rsidRPr="00613457" w:rsidRDefault="00CE0BF1" w:rsidP="00DC6010">
            <w:pPr>
              <w:spacing w:line="240" w:lineRule="auto"/>
              <w:ind w:firstLine="0"/>
              <w:rPr>
                <w:sz w:val="16"/>
                <w:szCs w:val="16"/>
              </w:rPr>
            </w:pPr>
          </w:p>
        </w:tc>
        <w:tc>
          <w:tcPr>
            <w:tcW w:w="6740" w:type="dxa"/>
            <w:shd w:val="clear" w:color="auto" w:fill="auto"/>
          </w:tcPr>
          <w:p w:rsidR="00CE0BF1" w:rsidRPr="00613457" w:rsidRDefault="00CE0BF1" w:rsidP="00DC6010">
            <w:pPr>
              <w:spacing w:line="240" w:lineRule="auto"/>
              <w:ind w:firstLine="0"/>
              <w:rPr>
                <w:sz w:val="16"/>
                <w:szCs w:val="16"/>
              </w:rPr>
            </w:pPr>
            <w:r w:rsidRPr="00613457">
              <w:rPr>
                <w:sz w:val="16"/>
                <w:szCs w:val="16"/>
              </w:rPr>
              <w:t xml:space="preserve">______________________________________________ </w:t>
            </w:r>
          </w:p>
          <w:p w:rsidR="00CE0BF1" w:rsidRPr="00613457" w:rsidRDefault="00CE0BF1" w:rsidP="00DC6010">
            <w:pPr>
              <w:spacing w:line="240" w:lineRule="auto"/>
              <w:ind w:firstLine="0"/>
              <w:rPr>
                <w:sz w:val="16"/>
                <w:szCs w:val="16"/>
              </w:rPr>
            </w:pPr>
            <w:r w:rsidRPr="00613457">
              <w:rPr>
                <w:sz w:val="16"/>
                <w:szCs w:val="16"/>
              </w:rPr>
              <w:t>______________________________________________</w:t>
            </w:r>
          </w:p>
        </w:tc>
      </w:tr>
      <w:tr w:rsidR="00CE0BF1" w:rsidTr="00DC6010">
        <w:tc>
          <w:tcPr>
            <w:tcW w:w="3228" w:type="dxa"/>
            <w:shd w:val="clear" w:color="auto" w:fill="auto"/>
          </w:tcPr>
          <w:p w:rsidR="00CE0BF1" w:rsidRPr="00613457" w:rsidRDefault="00CE0BF1" w:rsidP="00DC6010">
            <w:pPr>
              <w:spacing w:line="240" w:lineRule="auto"/>
              <w:ind w:firstLine="0"/>
              <w:rPr>
                <w:sz w:val="16"/>
                <w:szCs w:val="16"/>
              </w:rPr>
            </w:pPr>
            <w:r w:rsidRPr="00613457">
              <w:rPr>
                <w:sz w:val="16"/>
                <w:szCs w:val="16"/>
              </w:rPr>
              <w:t>Единица измерения:</w:t>
            </w:r>
          </w:p>
        </w:tc>
        <w:tc>
          <w:tcPr>
            <w:tcW w:w="6740" w:type="dxa"/>
            <w:shd w:val="clear" w:color="auto" w:fill="auto"/>
          </w:tcPr>
          <w:p w:rsidR="00CE0BF1" w:rsidRPr="00613457" w:rsidRDefault="00CE0BF1" w:rsidP="00DC6010">
            <w:pPr>
              <w:spacing w:line="240" w:lineRule="auto"/>
              <w:ind w:firstLine="0"/>
              <w:rPr>
                <w:sz w:val="16"/>
                <w:szCs w:val="16"/>
              </w:rPr>
            </w:pPr>
            <w:r w:rsidRPr="00613457">
              <w:rPr>
                <w:sz w:val="16"/>
                <w:szCs w:val="16"/>
              </w:rPr>
              <w:t>рубль</w:t>
            </w:r>
          </w:p>
        </w:tc>
      </w:tr>
    </w:tbl>
    <w:p w:rsidR="00CE0BF1" w:rsidRPr="00613457" w:rsidRDefault="00CE0BF1" w:rsidP="00CE0BF1">
      <w:pPr>
        <w:spacing w:line="240" w:lineRule="auto"/>
        <w:ind w:firstLine="0"/>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1. Реквизиты документа-основания</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62"/>
        <w:gridCol w:w="964"/>
        <w:gridCol w:w="1190"/>
        <w:gridCol w:w="1296"/>
        <w:gridCol w:w="1536"/>
        <w:gridCol w:w="1642"/>
        <w:gridCol w:w="1350"/>
      </w:tblGrid>
      <w:tr w:rsidR="00CE0BF1" w:rsidTr="00DC6010">
        <w:tc>
          <w:tcPr>
            <w:tcW w:w="928"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Вид</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Номер</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начала действия</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окончания действия</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обязательств</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Авансовый платеж</w:t>
            </w:r>
          </w:p>
        </w:tc>
      </w:tr>
      <w:tr w:rsidR="00CE0BF1" w:rsidTr="00DC601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Процент от общей суммы обязательства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авансового платежа</w:t>
            </w:r>
          </w:p>
        </w:tc>
      </w:tr>
      <w:tr w:rsidR="00CE0BF1" w:rsidTr="00DC6010">
        <w:tc>
          <w:tcPr>
            <w:tcW w:w="92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r>
      <w:tr w:rsidR="00CE0BF1" w:rsidTr="00DC6010">
        <w:tc>
          <w:tcPr>
            <w:tcW w:w="92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2. Реквизиты контрагента</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588"/>
        <w:gridCol w:w="627"/>
        <w:gridCol w:w="1169"/>
        <w:gridCol w:w="757"/>
        <w:gridCol w:w="1114"/>
        <w:gridCol w:w="1115"/>
        <w:gridCol w:w="1120"/>
        <w:gridCol w:w="596"/>
        <w:gridCol w:w="1351"/>
      </w:tblGrid>
      <w:tr w:rsidR="00CE0BF1" w:rsidTr="00DC6010">
        <w:tc>
          <w:tcPr>
            <w:tcW w:w="161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proofErr w:type="spellStart"/>
            <w:proofErr w:type="gramStart"/>
            <w:r w:rsidRPr="00613457">
              <w:rPr>
                <w:sz w:val="16"/>
                <w:szCs w:val="16"/>
              </w:rPr>
              <w:t>Наименова-ние</w:t>
            </w:r>
            <w:proofErr w:type="spellEnd"/>
            <w:proofErr w:type="gramEnd"/>
            <w:r w:rsidRPr="00613457">
              <w:rPr>
                <w:sz w:val="16"/>
                <w:szCs w:val="16"/>
              </w:rPr>
              <w:t>/ фамилия, имя, отчество</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ИНН</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КПП</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Юридический адрес (место регистрации)</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Телефон (факс)</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 xml:space="preserve">Номер </w:t>
            </w:r>
            <w:proofErr w:type="gramStart"/>
            <w:r w:rsidRPr="00613457">
              <w:rPr>
                <w:sz w:val="16"/>
                <w:szCs w:val="16"/>
              </w:rPr>
              <w:t>банков-</w:t>
            </w:r>
            <w:proofErr w:type="spellStart"/>
            <w:r w:rsidRPr="00613457">
              <w:rPr>
                <w:sz w:val="16"/>
                <w:szCs w:val="16"/>
              </w:rPr>
              <w:t>ского</w:t>
            </w:r>
            <w:proofErr w:type="spellEnd"/>
            <w:proofErr w:type="gramEnd"/>
            <w:r w:rsidRPr="00613457">
              <w:rPr>
                <w:sz w:val="16"/>
                <w:szCs w:val="16"/>
              </w:rPr>
              <w:t xml:space="preserve"> счета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банка</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БИК банка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roofErr w:type="spellStart"/>
            <w:proofErr w:type="gramStart"/>
            <w:r w:rsidRPr="00613457">
              <w:rPr>
                <w:sz w:val="16"/>
                <w:szCs w:val="16"/>
              </w:rPr>
              <w:t>Корреспон-дентский</w:t>
            </w:r>
            <w:proofErr w:type="spellEnd"/>
            <w:proofErr w:type="gramEnd"/>
            <w:r w:rsidRPr="00613457">
              <w:rPr>
                <w:sz w:val="16"/>
                <w:szCs w:val="16"/>
              </w:rPr>
              <w:t xml:space="preserve"> счет банка</w:t>
            </w:r>
          </w:p>
        </w:tc>
      </w:tr>
      <w:tr w:rsidR="00CE0BF1" w:rsidTr="00DC6010">
        <w:tc>
          <w:tcPr>
            <w:tcW w:w="1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страны</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адрес</w:t>
            </w: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r>
      <w:tr w:rsidR="00CE0BF1" w:rsidTr="00DC6010">
        <w:tc>
          <w:tcPr>
            <w:tcW w:w="1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9</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10</w:t>
            </w:r>
          </w:p>
        </w:tc>
      </w:tr>
      <w:tr w:rsidR="00CE0BF1" w:rsidTr="00DC6010">
        <w:tc>
          <w:tcPr>
            <w:tcW w:w="1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 xml:space="preserve">Раздел 3. Дополнительные реквизиты обязательства, </w:t>
      </w:r>
    </w:p>
    <w:p w:rsidR="00CE0BF1" w:rsidRPr="00613457" w:rsidRDefault="00CE0BF1" w:rsidP="00CE0BF1">
      <w:pPr>
        <w:spacing w:line="240" w:lineRule="auto"/>
        <w:ind w:firstLine="0"/>
        <w:jc w:val="center"/>
        <w:rPr>
          <w:sz w:val="16"/>
          <w:szCs w:val="16"/>
        </w:rPr>
      </w:pPr>
      <w:r w:rsidRPr="00613457">
        <w:rPr>
          <w:sz w:val="16"/>
          <w:szCs w:val="16"/>
        </w:rPr>
        <w:t>сформированного на основе контракта</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93"/>
        <w:gridCol w:w="1994"/>
        <w:gridCol w:w="1994"/>
        <w:gridCol w:w="1994"/>
      </w:tblGrid>
      <w:tr w:rsidR="00CE0BF1" w:rsidTr="00DC6010">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Способ размещения заказа</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подведения итогов конкурса, аукциона, запроса котировок</w:t>
            </w:r>
          </w:p>
        </w:tc>
        <w:tc>
          <w:tcPr>
            <w:tcW w:w="5982" w:type="dxa"/>
            <w:gridSpan w:val="3"/>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Реквизиты документа, подтверждающего основание заключения контракта</w:t>
            </w:r>
          </w:p>
        </w:tc>
      </w:tr>
      <w:tr w:rsidR="00CE0BF1" w:rsidTr="00DC601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вид</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номер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w:t>
            </w:r>
          </w:p>
        </w:tc>
      </w:tr>
      <w:tr w:rsidR="00CE0BF1" w:rsidTr="00DC6010">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r>
      <w:tr w:rsidR="00CE0BF1" w:rsidTr="00DC6010">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4. Расшифровка обязательства</w:t>
      </w:r>
    </w:p>
    <w:p w:rsidR="00CE0BF1" w:rsidRPr="00613457" w:rsidRDefault="00CE0BF1" w:rsidP="00CE0BF1">
      <w:pPr>
        <w:spacing w:line="240" w:lineRule="auto"/>
        <w:ind w:firstLine="0"/>
        <w:jc w:val="center"/>
        <w:rPr>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1724"/>
        <w:gridCol w:w="1400"/>
        <w:gridCol w:w="532"/>
        <w:gridCol w:w="626"/>
        <w:gridCol w:w="411"/>
        <w:gridCol w:w="532"/>
        <w:gridCol w:w="411"/>
        <w:gridCol w:w="437"/>
        <w:gridCol w:w="430"/>
        <w:gridCol w:w="506"/>
        <w:gridCol w:w="678"/>
        <w:gridCol w:w="608"/>
        <w:gridCol w:w="546"/>
        <w:gridCol w:w="608"/>
        <w:gridCol w:w="453"/>
      </w:tblGrid>
      <w:tr w:rsidR="00CE0BF1" w:rsidTr="00DC6010">
        <w:tc>
          <w:tcPr>
            <w:tcW w:w="3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r w:rsidRPr="00613457">
              <w:rPr>
                <w:sz w:val="16"/>
                <w:szCs w:val="16"/>
              </w:rPr>
              <w:t xml:space="preserve">№ </w:t>
            </w:r>
            <w:proofErr w:type="gramStart"/>
            <w:r w:rsidRPr="00613457">
              <w:rPr>
                <w:sz w:val="16"/>
                <w:szCs w:val="16"/>
              </w:rPr>
              <w:t>п</w:t>
            </w:r>
            <w:proofErr w:type="gramEnd"/>
            <w:r w:rsidRPr="00613457">
              <w:rPr>
                <w:sz w:val="16"/>
                <w:szCs w:val="16"/>
              </w:rPr>
              <w:t>/п</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вида сре</w:t>
            </w:r>
            <w:proofErr w:type="gramStart"/>
            <w:r w:rsidRPr="00613457">
              <w:rPr>
                <w:sz w:val="16"/>
                <w:szCs w:val="16"/>
              </w:rPr>
              <w:t>дств дл</w:t>
            </w:r>
            <w:proofErr w:type="gramEnd"/>
            <w:r w:rsidRPr="00613457">
              <w:rPr>
                <w:sz w:val="16"/>
                <w:szCs w:val="16"/>
              </w:rPr>
              <w:t>я исполнения обязательства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Предмет по документу-основанию</w:t>
            </w:r>
          </w:p>
        </w:tc>
        <w:tc>
          <w:tcPr>
            <w:tcW w:w="6737" w:type="dxa"/>
            <w:gridSpan w:val="13"/>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на текущий финансовый год в валюте обязательства</w:t>
            </w:r>
          </w:p>
        </w:tc>
      </w:tr>
      <w:tr w:rsidR="00CE0BF1" w:rsidTr="00DC6010">
        <w:trPr>
          <w:cantSplit/>
          <w:trHeight w:val="11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январь</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февраль</w:t>
            </w:r>
          </w:p>
        </w:tc>
        <w:tc>
          <w:tcPr>
            <w:tcW w:w="3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март</w:t>
            </w: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апрель</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май</w:t>
            </w:r>
          </w:p>
        </w:tc>
        <w:tc>
          <w:tcPr>
            <w:tcW w:w="4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июнь</w:t>
            </w:r>
          </w:p>
        </w:tc>
        <w:tc>
          <w:tcPr>
            <w:tcW w:w="4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июль</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август</w:t>
            </w:r>
          </w:p>
        </w:tc>
        <w:tc>
          <w:tcPr>
            <w:tcW w:w="6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сентябрь</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октябрь</w:t>
            </w:r>
          </w:p>
        </w:tc>
        <w:tc>
          <w:tcPr>
            <w:tcW w:w="5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ноябрь</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декабрь</w:t>
            </w:r>
          </w:p>
        </w:tc>
        <w:tc>
          <w:tcPr>
            <w:tcW w:w="4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итого</w:t>
            </w:r>
          </w:p>
        </w:tc>
      </w:tr>
      <w:tr w:rsidR="00CE0BF1" w:rsidTr="00DC6010">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r w:rsidRPr="00613457">
              <w:rPr>
                <w:sz w:val="16"/>
                <w:szCs w:val="16"/>
              </w:rPr>
              <w:t>1</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9</w:t>
            </w: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13</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14</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15</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16</w:t>
            </w:r>
          </w:p>
        </w:tc>
      </w:tr>
      <w:tr w:rsidR="00CE0BF1" w:rsidTr="00DC6010">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left="7560" w:firstLine="0"/>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p>
    <w:p w:rsidR="00CE0BF1" w:rsidRPr="00613457" w:rsidRDefault="00CE0BF1" w:rsidP="00CE0BF1">
      <w:pPr>
        <w:spacing w:line="240" w:lineRule="auto"/>
        <w:ind w:left="6237" w:firstLine="0"/>
        <w:jc w:val="right"/>
        <w:rPr>
          <w:sz w:val="16"/>
          <w:szCs w:val="16"/>
        </w:rPr>
      </w:pPr>
      <w:r w:rsidRPr="00613457">
        <w:rPr>
          <w:sz w:val="16"/>
          <w:szCs w:val="16"/>
        </w:rPr>
        <w:lastRenderedPageBreak/>
        <w:t xml:space="preserve">Приложение 2 </w:t>
      </w:r>
    </w:p>
    <w:p w:rsidR="00CE0BF1" w:rsidRPr="00613457" w:rsidRDefault="00CE0BF1" w:rsidP="00CE0BF1">
      <w:pPr>
        <w:spacing w:line="240" w:lineRule="auto"/>
        <w:ind w:left="6237" w:firstLine="0"/>
        <w:jc w:val="right"/>
        <w:rPr>
          <w:sz w:val="16"/>
          <w:szCs w:val="16"/>
        </w:rPr>
      </w:pPr>
      <w:r w:rsidRPr="00613457">
        <w:rPr>
          <w:sz w:val="16"/>
          <w:szCs w:val="16"/>
        </w:rPr>
        <w:t>к Порядку исполнения бюджета поселения по расходам и источникам финансирования дефицита бюджета поселения</w:t>
      </w:r>
    </w:p>
    <w:p w:rsidR="00CE0BF1" w:rsidRPr="00613457" w:rsidRDefault="00CE0BF1" w:rsidP="00CE0BF1">
      <w:pPr>
        <w:spacing w:line="240" w:lineRule="auto"/>
        <w:ind w:left="6360" w:firstLine="0"/>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Сведения о принятом бюджетном обязательстве</w:t>
      </w:r>
    </w:p>
    <w:p w:rsidR="00CE0BF1" w:rsidRPr="00613457" w:rsidRDefault="00CE0BF1" w:rsidP="00CE0BF1">
      <w:pPr>
        <w:spacing w:line="240" w:lineRule="auto"/>
        <w:ind w:firstLine="0"/>
        <w:rPr>
          <w:sz w:val="16"/>
          <w:szCs w:val="16"/>
        </w:rPr>
      </w:pPr>
    </w:p>
    <w:tbl>
      <w:tblPr>
        <w:tblW w:w="0" w:type="auto"/>
        <w:tblLook w:val="01E0" w:firstRow="1" w:lastRow="1" w:firstColumn="1" w:lastColumn="1" w:noHBand="0" w:noVBand="0"/>
      </w:tblPr>
      <w:tblGrid>
        <w:gridCol w:w="3228"/>
        <w:gridCol w:w="6740"/>
      </w:tblGrid>
      <w:tr w:rsidR="00CE0BF1" w:rsidTr="00DC6010">
        <w:tc>
          <w:tcPr>
            <w:tcW w:w="3228" w:type="dxa"/>
            <w:shd w:val="clear" w:color="auto" w:fill="auto"/>
          </w:tcPr>
          <w:p w:rsidR="00CE0BF1" w:rsidRPr="00613457" w:rsidRDefault="00CE0BF1" w:rsidP="00DC6010">
            <w:pPr>
              <w:spacing w:line="240" w:lineRule="auto"/>
              <w:ind w:firstLine="0"/>
              <w:rPr>
                <w:sz w:val="16"/>
                <w:szCs w:val="16"/>
              </w:rPr>
            </w:pPr>
            <w:r w:rsidRPr="00613457">
              <w:rPr>
                <w:sz w:val="16"/>
                <w:szCs w:val="16"/>
              </w:rPr>
              <w:t xml:space="preserve">Главный распорядитель </w:t>
            </w:r>
          </w:p>
          <w:p w:rsidR="00CE0BF1" w:rsidRPr="00613457" w:rsidRDefault="00CE0BF1" w:rsidP="00DC6010">
            <w:pPr>
              <w:spacing w:line="240" w:lineRule="auto"/>
              <w:ind w:firstLine="0"/>
              <w:rPr>
                <w:sz w:val="16"/>
                <w:szCs w:val="16"/>
              </w:rPr>
            </w:pPr>
            <w:r w:rsidRPr="00613457">
              <w:rPr>
                <w:sz w:val="16"/>
                <w:szCs w:val="16"/>
              </w:rPr>
              <w:t>бюджетных средств</w:t>
            </w:r>
          </w:p>
          <w:p w:rsidR="00CE0BF1" w:rsidRPr="00613457" w:rsidRDefault="00CE0BF1" w:rsidP="00DC6010">
            <w:pPr>
              <w:spacing w:line="240" w:lineRule="auto"/>
              <w:ind w:firstLine="0"/>
              <w:rPr>
                <w:sz w:val="16"/>
                <w:szCs w:val="16"/>
              </w:rPr>
            </w:pPr>
          </w:p>
        </w:tc>
        <w:tc>
          <w:tcPr>
            <w:tcW w:w="6740" w:type="dxa"/>
            <w:shd w:val="clear" w:color="auto" w:fill="auto"/>
          </w:tcPr>
          <w:p w:rsidR="00CE0BF1" w:rsidRPr="00613457" w:rsidRDefault="00CE0BF1" w:rsidP="00DC6010">
            <w:pPr>
              <w:spacing w:line="240" w:lineRule="auto"/>
              <w:ind w:firstLine="0"/>
              <w:rPr>
                <w:sz w:val="16"/>
                <w:szCs w:val="16"/>
              </w:rPr>
            </w:pPr>
            <w:r w:rsidRPr="00613457">
              <w:rPr>
                <w:sz w:val="16"/>
                <w:szCs w:val="16"/>
              </w:rPr>
              <w:t xml:space="preserve">______________________________________________ </w:t>
            </w:r>
          </w:p>
          <w:p w:rsidR="00CE0BF1" w:rsidRPr="00613457" w:rsidRDefault="00CE0BF1" w:rsidP="00DC6010">
            <w:pPr>
              <w:spacing w:line="240" w:lineRule="auto"/>
              <w:ind w:firstLine="0"/>
              <w:rPr>
                <w:sz w:val="16"/>
                <w:szCs w:val="16"/>
              </w:rPr>
            </w:pPr>
            <w:r w:rsidRPr="00613457">
              <w:rPr>
                <w:sz w:val="16"/>
                <w:szCs w:val="16"/>
              </w:rPr>
              <w:t>______________________________________________</w:t>
            </w:r>
          </w:p>
        </w:tc>
      </w:tr>
      <w:tr w:rsidR="00CE0BF1" w:rsidTr="00DC6010">
        <w:tc>
          <w:tcPr>
            <w:tcW w:w="3228" w:type="dxa"/>
            <w:shd w:val="clear" w:color="auto" w:fill="auto"/>
          </w:tcPr>
          <w:p w:rsidR="00CE0BF1" w:rsidRPr="00613457" w:rsidRDefault="00CE0BF1" w:rsidP="00DC6010">
            <w:pPr>
              <w:spacing w:line="240" w:lineRule="auto"/>
              <w:ind w:firstLine="0"/>
              <w:rPr>
                <w:sz w:val="16"/>
                <w:szCs w:val="16"/>
              </w:rPr>
            </w:pPr>
            <w:r w:rsidRPr="00613457">
              <w:rPr>
                <w:sz w:val="16"/>
                <w:szCs w:val="16"/>
              </w:rPr>
              <w:t>Единица измерения:</w:t>
            </w:r>
          </w:p>
        </w:tc>
        <w:tc>
          <w:tcPr>
            <w:tcW w:w="6740" w:type="dxa"/>
            <w:shd w:val="clear" w:color="auto" w:fill="auto"/>
          </w:tcPr>
          <w:p w:rsidR="00CE0BF1" w:rsidRPr="00613457" w:rsidRDefault="00CE0BF1" w:rsidP="00DC6010">
            <w:pPr>
              <w:spacing w:line="240" w:lineRule="auto"/>
              <w:ind w:firstLine="0"/>
              <w:rPr>
                <w:sz w:val="16"/>
                <w:szCs w:val="16"/>
              </w:rPr>
            </w:pPr>
            <w:r w:rsidRPr="00613457">
              <w:rPr>
                <w:sz w:val="16"/>
                <w:szCs w:val="16"/>
              </w:rPr>
              <w:t>рубль</w:t>
            </w:r>
          </w:p>
        </w:tc>
      </w:tr>
    </w:tbl>
    <w:p w:rsidR="00CE0BF1" w:rsidRPr="00613457" w:rsidRDefault="00CE0BF1" w:rsidP="00CE0BF1">
      <w:pPr>
        <w:spacing w:line="240" w:lineRule="auto"/>
        <w:ind w:firstLine="0"/>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1. Реквизиты документа-основания</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62"/>
        <w:gridCol w:w="964"/>
        <w:gridCol w:w="1190"/>
        <w:gridCol w:w="1296"/>
        <w:gridCol w:w="1536"/>
        <w:gridCol w:w="1642"/>
        <w:gridCol w:w="1350"/>
      </w:tblGrid>
      <w:tr w:rsidR="00CE0BF1" w:rsidTr="00DC6010">
        <w:tc>
          <w:tcPr>
            <w:tcW w:w="928"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Вид</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Номер</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начала действия</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окончания действия</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обязательств</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Авансовый платеж</w:t>
            </w:r>
          </w:p>
        </w:tc>
      </w:tr>
      <w:tr w:rsidR="00CE0BF1" w:rsidTr="00DC601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Процент от общей суммы обязательства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авансового платежа</w:t>
            </w:r>
          </w:p>
        </w:tc>
      </w:tr>
      <w:tr w:rsidR="00CE0BF1" w:rsidTr="00DC6010">
        <w:tc>
          <w:tcPr>
            <w:tcW w:w="92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r>
      <w:tr w:rsidR="00CE0BF1" w:rsidTr="00DC6010">
        <w:tc>
          <w:tcPr>
            <w:tcW w:w="92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2. Реквизиты контрагента</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588"/>
        <w:gridCol w:w="627"/>
        <w:gridCol w:w="1169"/>
        <w:gridCol w:w="757"/>
        <w:gridCol w:w="1114"/>
        <w:gridCol w:w="1115"/>
        <w:gridCol w:w="1120"/>
        <w:gridCol w:w="596"/>
        <w:gridCol w:w="1351"/>
      </w:tblGrid>
      <w:tr w:rsidR="00CE0BF1" w:rsidTr="00DC6010">
        <w:tc>
          <w:tcPr>
            <w:tcW w:w="161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proofErr w:type="spellStart"/>
            <w:proofErr w:type="gramStart"/>
            <w:r w:rsidRPr="00613457">
              <w:rPr>
                <w:sz w:val="16"/>
                <w:szCs w:val="16"/>
              </w:rPr>
              <w:t>Наименова-ние</w:t>
            </w:r>
            <w:proofErr w:type="spellEnd"/>
            <w:proofErr w:type="gramEnd"/>
            <w:r w:rsidRPr="00613457">
              <w:rPr>
                <w:sz w:val="16"/>
                <w:szCs w:val="16"/>
              </w:rPr>
              <w:t>/ фамилия, имя, отчество</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ИНН</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КПП</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Юридический адрес (место регистрации)</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Телефон (факс)</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 xml:space="preserve">Номер </w:t>
            </w:r>
            <w:proofErr w:type="gramStart"/>
            <w:r w:rsidRPr="00613457">
              <w:rPr>
                <w:sz w:val="16"/>
                <w:szCs w:val="16"/>
              </w:rPr>
              <w:t>банков-</w:t>
            </w:r>
            <w:proofErr w:type="spellStart"/>
            <w:r w:rsidRPr="00613457">
              <w:rPr>
                <w:sz w:val="16"/>
                <w:szCs w:val="16"/>
              </w:rPr>
              <w:t>ского</w:t>
            </w:r>
            <w:proofErr w:type="spellEnd"/>
            <w:proofErr w:type="gramEnd"/>
            <w:r w:rsidRPr="00613457">
              <w:rPr>
                <w:sz w:val="16"/>
                <w:szCs w:val="16"/>
              </w:rPr>
              <w:t xml:space="preserve"> счета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банка</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БИК банка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roofErr w:type="spellStart"/>
            <w:proofErr w:type="gramStart"/>
            <w:r w:rsidRPr="00613457">
              <w:rPr>
                <w:sz w:val="16"/>
                <w:szCs w:val="16"/>
              </w:rPr>
              <w:t>Корреспон-дентский</w:t>
            </w:r>
            <w:proofErr w:type="spellEnd"/>
            <w:proofErr w:type="gramEnd"/>
            <w:r w:rsidRPr="00613457">
              <w:rPr>
                <w:sz w:val="16"/>
                <w:szCs w:val="16"/>
              </w:rPr>
              <w:t xml:space="preserve"> счет банка</w:t>
            </w:r>
          </w:p>
        </w:tc>
      </w:tr>
      <w:tr w:rsidR="00CE0BF1" w:rsidTr="00DC6010">
        <w:tc>
          <w:tcPr>
            <w:tcW w:w="1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страны</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адрес</w:t>
            </w: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r>
      <w:tr w:rsidR="00CE0BF1" w:rsidTr="00DC6010">
        <w:tc>
          <w:tcPr>
            <w:tcW w:w="1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9</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10</w:t>
            </w:r>
          </w:p>
        </w:tc>
      </w:tr>
      <w:tr w:rsidR="00CE0BF1" w:rsidTr="00DC6010">
        <w:tc>
          <w:tcPr>
            <w:tcW w:w="1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r w:rsidRPr="00613457">
        <w:rPr>
          <w:sz w:val="16"/>
          <w:szCs w:val="16"/>
        </w:rPr>
        <w:t xml:space="preserve">Раздел 3. Дополнительные реквизиты обязательства, </w:t>
      </w:r>
    </w:p>
    <w:p w:rsidR="00CE0BF1" w:rsidRPr="00613457" w:rsidRDefault="00CE0BF1" w:rsidP="00CE0BF1">
      <w:pPr>
        <w:spacing w:line="240" w:lineRule="auto"/>
        <w:ind w:firstLine="0"/>
        <w:jc w:val="center"/>
        <w:rPr>
          <w:sz w:val="16"/>
          <w:szCs w:val="16"/>
        </w:rPr>
      </w:pPr>
      <w:r w:rsidRPr="00613457">
        <w:rPr>
          <w:sz w:val="16"/>
          <w:szCs w:val="16"/>
        </w:rPr>
        <w:t>сформированного на основе контракта</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93"/>
        <w:gridCol w:w="1994"/>
        <w:gridCol w:w="1994"/>
        <w:gridCol w:w="1994"/>
      </w:tblGrid>
      <w:tr w:rsidR="00CE0BF1" w:rsidTr="00DC6010">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Способ размещения заказа</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подведения итогов конкурса, аукциона, запроса котировок</w:t>
            </w:r>
          </w:p>
        </w:tc>
        <w:tc>
          <w:tcPr>
            <w:tcW w:w="5982" w:type="dxa"/>
            <w:gridSpan w:val="3"/>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Реквизиты документа, подтверждающего основание заключения контракта</w:t>
            </w:r>
          </w:p>
        </w:tc>
      </w:tr>
      <w:tr w:rsidR="00CE0BF1" w:rsidTr="00DC601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вид</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номер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w:t>
            </w:r>
          </w:p>
        </w:tc>
      </w:tr>
      <w:tr w:rsidR="00CE0BF1" w:rsidTr="00DC6010">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r>
      <w:tr w:rsidR="00CE0BF1" w:rsidTr="00DC6010">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r w:rsidRPr="00613457">
        <w:rPr>
          <w:sz w:val="16"/>
          <w:szCs w:val="16"/>
        </w:rPr>
        <w:t>Раздел 4. Расшифровка обязательства</w:t>
      </w:r>
    </w:p>
    <w:p w:rsidR="00CE0BF1" w:rsidRPr="00613457" w:rsidRDefault="00CE0BF1" w:rsidP="00CE0BF1">
      <w:pPr>
        <w:spacing w:line="240" w:lineRule="auto"/>
        <w:ind w:firstLine="0"/>
        <w:jc w:val="center"/>
        <w:rPr>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1724"/>
        <w:gridCol w:w="1400"/>
        <w:gridCol w:w="532"/>
        <w:gridCol w:w="626"/>
        <w:gridCol w:w="411"/>
        <w:gridCol w:w="532"/>
        <w:gridCol w:w="411"/>
        <w:gridCol w:w="437"/>
        <w:gridCol w:w="430"/>
        <w:gridCol w:w="506"/>
        <w:gridCol w:w="678"/>
        <w:gridCol w:w="608"/>
        <w:gridCol w:w="546"/>
        <w:gridCol w:w="608"/>
        <w:gridCol w:w="453"/>
      </w:tblGrid>
      <w:tr w:rsidR="00CE0BF1" w:rsidTr="00DC6010">
        <w:tc>
          <w:tcPr>
            <w:tcW w:w="3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r w:rsidRPr="00613457">
              <w:rPr>
                <w:sz w:val="16"/>
                <w:szCs w:val="16"/>
              </w:rPr>
              <w:t xml:space="preserve">№ </w:t>
            </w:r>
            <w:proofErr w:type="gramStart"/>
            <w:r w:rsidRPr="00613457">
              <w:rPr>
                <w:sz w:val="16"/>
                <w:szCs w:val="16"/>
              </w:rPr>
              <w:t>п</w:t>
            </w:r>
            <w:proofErr w:type="gramEnd"/>
            <w:r w:rsidRPr="00613457">
              <w:rPr>
                <w:sz w:val="16"/>
                <w:szCs w:val="16"/>
              </w:rPr>
              <w:t>/п</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вида сре</w:t>
            </w:r>
            <w:proofErr w:type="gramStart"/>
            <w:r w:rsidRPr="00613457">
              <w:rPr>
                <w:sz w:val="16"/>
                <w:szCs w:val="16"/>
              </w:rPr>
              <w:t>дств дл</w:t>
            </w:r>
            <w:proofErr w:type="gramEnd"/>
            <w:r w:rsidRPr="00613457">
              <w:rPr>
                <w:sz w:val="16"/>
                <w:szCs w:val="16"/>
              </w:rPr>
              <w:t>я исполнения обязательства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Предмет по документу-основанию</w:t>
            </w:r>
          </w:p>
        </w:tc>
        <w:tc>
          <w:tcPr>
            <w:tcW w:w="6737" w:type="dxa"/>
            <w:gridSpan w:val="13"/>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на текущий финансовый год в валюте обязательства</w:t>
            </w:r>
          </w:p>
        </w:tc>
      </w:tr>
      <w:tr w:rsidR="00CE0BF1" w:rsidTr="00DC6010">
        <w:trPr>
          <w:cantSplit/>
          <w:trHeight w:val="11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январь</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февраль</w:t>
            </w:r>
          </w:p>
        </w:tc>
        <w:tc>
          <w:tcPr>
            <w:tcW w:w="3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март</w:t>
            </w:r>
          </w:p>
        </w:tc>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апрель</w:t>
            </w:r>
          </w:p>
        </w:tc>
        <w:tc>
          <w:tcPr>
            <w:tcW w:w="3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май</w:t>
            </w:r>
          </w:p>
        </w:tc>
        <w:tc>
          <w:tcPr>
            <w:tcW w:w="4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июнь</w:t>
            </w:r>
          </w:p>
        </w:tc>
        <w:tc>
          <w:tcPr>
            <w:tcW w:w="4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июль</w:t>
            </w:r>
          </w:p>
        </w:tc>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август</w:t>
            </w:r>
          </w:p>
        </w:tc>
        <w:tc>
          <w:tcPr>
            <w:tcW w:w="6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сентябрь</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октябрь</w:t>
            </w:r>
          </w:p>
        </w:tc>
        <w:tc>
          <w:tcPr>
            <w:tcW w:w="5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ноябрь</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декабрь</w:t>
            </w:r>
          </w:p>
        </w:tc>
        <w:tc>
          <w:tcPr>
            <w:tcW w:w="4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E0BF1" w:rsidRPr="00613457" w:rsidRDefault="00CE0BF1" w:rsidP="00DC6010">
            <w:pPr>
              <w:spacing w:line="240" w:lineRule="auto"/>
              <w:ind w:left="113" w:right="113" w:firstLine="0"/>
              <w:jc w:val="center"/>
              <w:rPr>
                <w:sz w:val="16"/>
                <w:szCs w:val="16"/>
              </w:rPr>
            </w:pPr>
            <w:r w:rsidRPr="00613457">
              <w:rPr>
                <w:sz w:val="16"/>
                <w:szCs w:val="16"/>
              </w:rPr>
              <w:t>итого</w:t>
            </w:r>
          </w:p>
        </w:tc>
      </w:tr>
      <w:tr w:rsidR="00CE0BF1" w:rsidTr="00DC6010">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r w:rsidRPr="00613457">
              <w:rPr>
                <w:sz w:val="16"/>
                <w:szCs w:val="16"/>
              </w:rPr>
              <w:t>1</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8</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9</w:t>
            </w: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13</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14</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15</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16</w:t>
            </w:r>
          </w:p>
        </w:tc>
      </w:tr>
      <w:tr w:rsidR="00CE0BF1" w:rsidTr="00DC6010">
        <w:tc>
          <w:tcPr>
            <w:tcW w:w="3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E0BF1" w:rsidRPr="00613457" w:rsidRDefault="00CE0BF1" w:rsidP="00DC6010">
            <w:pPr>
              <w:spacing w:line="240" w:lineRule="auto"/>
              <w:ind w:firstLine="0"/>
              <w:jc w:val="center"/>
              <w:rPr>
                <w:sz w:val="16"/>
                <w:szCs w:val="16"/>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80"/>
      </w:tblGrid>
      <w:tr w:rsidR="00CE0BF1" w:rsidTr="00DC6010">
        <w:tc>
          <w:tcPr>
            <w:tcW w:w="3480"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tabs>
                <w:tab w:val="left" w:pos="225"/>
              </w:tabs>
              <w:spacing w:line="240" w:lineRule="auto"/>
              <w:ind w:firstLine="0"/>
              <w:jc w:val="center"/>
              <w:rPr>
                <w:sz w:val="16"/>
                <w:szCs w:val="16"/>
              </w:rPr>
            </w:pPr>
            <w:r w:rsidRPr="00613457">
              <w:rPr>
                <w:sz w:val="16"/>
                <w:szCs w:val="16"/>
              </w:rPr>
              <w:t>Сумма на периоды, следующие за текущим финансовым годом</w:t>
            </w:r>
          </w:p>
        </w:tc>
      </w:tr>
      <w:tr w:rsidR="00CE0BF1" w:rsidTr="00DC6010">
        <w:tc>
          <w:tcPr>
            <w:tcW w:w="18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первый год</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второй год</w:t>
            </w:r>
          </w:p>
        </w:tc>
      </w:tr>
      <w:tr w:rsidR="00CE0BF1" w:rsidTr="00DC6010">
        <w:tc>
          <w:tcPr>
            <w:tcW w:w="18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18</w:t>
            </w:r>
          </w:p>
        </w:tc>
      </w:tr>
      <w:tr w:rsidR="00CE0BF1" w:rsidTr="00DC6010">
        <w:tc>
          <w:tcPr>
            <w:tcW w:w="18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firstLine="0"/>
        <w:jc w:val="left"/>
        <w:rPr>
          <w:sz w:val="16"/>
          <w:szCs w:val="16"/>
        </w:rPr>
      </w:pPr>
    </w:p>
    <w:p w:rsidR="00CE0BF1" w:rsidRPr="00613457" w:rsidRDefault="00CE0BF1" w:rsidP="00CE0BF1">
      <w:pPr>
        <w:spacing w:line="240" w:lineRule="auto"/>
        <w:ind w:left="6237" w:firstLine="0"/>
        <w:jc w:val="right"/>
        <w:rPr>
          <w:sz w:val="16"/>
          <w:szCs w:val="16"/>
        </w:rPr>
      </w:pPr>
      <w:r w:rsidRPr="00613457">
        <w:rPr>
          <w:sz w:val="16"/>
          <w:szCs w:val="16"/>
        </w:rPr>
        <w:lastRenderedPageBreak/>
        <w:t xml:space="preserve">Приложение 3 </w:t>
      </w:r>
    </w:p>
    <w:p w:rsidR="00CE0BF1" w:rsidRPr="00613457" w:rsidRDefault="00CE0BF1" w:rsidP="00CE0BF1">
      <w:pPr>
        <w:spacing w:line="240" w:lineRule="auto"/>
        <w:ind w:left="6237" w:firstLine="0"/>
        <w:jc w:val="right"/>
        <w:rPr>
          <w:sz w:val="16"/>
          <w:szCs w:val="16"/>
        </w:rPr>
      </w:pPr>
      <w:r w:rsidRPr="00613457">
        <w:rPr>
          <w:sz w:val="16"/>
          <w:szCs w:val="16"/>
        </w:rPr>
        <w:t>к Порядку исполнения бюджета поселения по расходам и источникам финансирования дефицита бюджета поселения</w:t>
      </w:r>
    </w:p>
    <w:p w:rsidR="00CE0BF1" w:rsidRPr="00613457" w:rsidRDefault="00CE0BF1" w:rsidP="00CE0BF1">
      <w:pPr>
        <w:spacing w:line="240" w:lineRule="auto"/>
        <w:ind w:left="6240" w:firstLine="0"/>
        <w:rPr>
          <w:sz w:val="16"/>
          <w:szCs w:val="16"/>
        </w:rPr>
      </w:pPr>
    </w:p>
    <w:p w:rsidR="00CE0BF1" w:rsidRPr="00613457" w:rsidRDefault="00CE0BF1" w:rsidP="00CE0BF1">
      <w:pPr>
        <w:spacing w:line="240" w:lineRule="auto"/>
        <w:ind w:firstLine="0"/>
        <w:jc w:val="center"/>
        <w:rPr>
          <w:sz w:val="16"/>
          <w:szCs w:val="16"/>
        </w:rPr>
      </w:pPr>
      <w:r w:rsidRPr="00613457">
        <w:rPr>
          <w:sz w:val="16"/>
          <w:szCs w:val="16"/>
        </w:rPr>
        <w:t>Акт</w:t>
      </w:r>
    </w:p>
    <w:p w:rsidR="00CE0BF1" w:rsidRPr="00613457" w:rsidRDefault="00CE0BF1" w:rsidP="00CE0BF1">
      <w:pPr>
        <w:spacing w:line="240" w:lineRule="auto"/>
        <w:ind w:firstLine="0"/>
        <w:jc w:val="center"/>
        <w:rPr>
          <w:sz w:val="16"/>
          <w:szCs w:val="16"/>
        </w:rPr>
      </w:pPr>
      <w:r w:rsidRPr="00613457">
        <w:rPr>
          <w:sz w:val="16"/>
          <w:szCs w:val="16"/>
        </w:rPr>
        <w:t xml:space="preserve">приема-передачи принятых на учет бюджетных обязательств </w:t>
      </w:r>
    </w:p>
    <w:p w:rsidR="00CE0BF1" w:rsidRPr="00613457" w:rsidRDefault="00CE0BF1" w:rsidP="00CE0BF1">
      <w:pPr>
        <w:spacing w:line="240" w:lineRule="auto"/>
        <w:ind w:firstLine="0"/>
        <w:jc w:val="center"/>
        <w:rPr>
          <w:sz w:val="16"/>
          <w:szCs w:val="16"/>
        </w:rPr>
      </w:pPr>
      <w:r w:rsidRPr="00613457">
        <w:rPr>
          <w:sz w:val="16"/>
          <w:szCs w:val="16"/>
        </w:rPr>
        <w:t>при реорганизации участников бюджетного процесса</w:t>
      </w:r>
    </w:p>
    <w:p w:rsidR="00CE0BF1" w:rsidRPr="00613457" w:rsidRDefault="00CE0BF1" w:rsidP="00CE0BF1">
      <w:pPr>
        <w:spacing w:line="240" w:lineRule="auto"/>
        <w:ind w:firstLine="0"/>
        <w:jc w:val="center"/>
        <w:rPr>
          <w:sz w:val="16"/>
          <w:szCs w:val="16"/>
        </w:rPr>
      </w:pPr>
      <w:r w:rsidRPr="00613457">
        <w:rPr>
          <w:sz w:val="16"/>
          <w:szCs w:val="16"/>
        </w:rPr>
        <w:t>на «__» _______________  201__ г.</w:t>
      </w:r>
    </w:p>
    <w:p w:rsidR="00CE0BF1" w:rsidRPr="00613457" w:rsidRDefault="00CE0BF1" w:rsidP="00CE0BF1">
      <w:pPr>
        <w:spacing w:line="240" w:lineRule="auto"/>
        <w:ind w:firstLine="0"/>
        <w:jc w:val="center"/>
        <w:rPr>
          <w:sz w:val="16"/>
          <w:szCs w:val="16"/>
        </w:rPr>
      </w:pPr>
    </w:p>
    <w:tbl>
      <w:tblPr>
        <w:tblW w:w="0" w:type="auto"/>
        <w:tblLayout w:type="fixed"/>
        <w:tblLook w:val="01E0" w:firstRow="1" w:lastRow="1" w:firstColumn="1" w:lastColumn="1" w:noHBand="0" w:noVBand="0"/>
      </w:tblPr>
      <w:tblGrid>
        <w:gridCol w:w="4320"/>
        <w:gridCol w:w="5648"/>
      </w:tblGrid>
      <w:tr w:rsidR="00CE0BF1" w:rsidTr="00DC6010">
        <w:tc>
          <w:tcPr>
            <w:tcW w:w="4320" w:type="dxa"/>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Участник бюджетного процесса, передающий обязательства</w:t>
            </w:r>
          </w:p>
          <w:p w:rsidR="00CE0BF1" w:rsidRPr="00613457" w:rsidRDefault="00CE0BF1" w:rsidP="00DC6010">
            <w:pPr>
              <w:spacing w:line="240" w:lineRule="auto"/>
              <w:ind w:firstLine="0"/>
              <w:rPr>
                <w:sz w:val="16"/>
                <w:szCs w:val="16"/>
              </w:rPr>
            </w:pPr>
          </w:p>
        </w:tc>
        <w:tc>
          <w:tcPr>
            <w:tcW w:w="5648" w:type="dxa"/>
            <w:shd w:val="clear" w:color="auto" w:fill="auto"/>
          </w:tcPr>
          <w:p w:rsidR="00CE0BF1" w:rsidRPr="00613457" w:rsidRDefault="00CE0BF1" w:rsidP="00DC6010">
            <w:pPr>
              <w:spacing w:line="240" w:lineRule="auto"/>
              <w:ind w:firstLine="0"/>
              <w:rPr>
                <w:sz w:val="16"/>
                <w:szCs w:val="16"/>
              </w:rPr>
            </w:pPr>
            <w:r w:rsidRPr="00613457">
              <w:rPr>
                <w:sz w:val="16"/>
                <w:szCs w:val="16"/>
              </w:rPr>
              <w:t xml:space="preserve">______________________________________ </w:t>
            </w:r>
          </w:p>
          <w:p w:rsidR="00CE0BF1" w:rsidRPr="00613457" w:rsidRDefault="00CE0BF1" w:rsidP="00DC6010">
            <w:pPr>
              <w:spacing w:line="240" w:lineRule="auto"/>
              <w:ind w:firstLine="0"/>
              <w:rPr>
                <w:sz w:val="16"/>
                <w:szCs w:val="16"/>
              </w:rPr>
            </w:pPr>
            <w:r w:rsidRPr="00613457">
              <w:rPr>
                <w:sz w:val="16"/>
                <w:szCs w:val="16"/>
              </w:rPr>
              <w:t>______________________________________</w:t>
            </w:r>
          </w:p>
        </w:tc>
      </w:tr>
      <w:tr w:rsidR="00CE0BF1" w:rsidTr="00DC6010">
        <w:tc>
          <w:tcPr>
            <w:tcW w:w="4320" w:type="dxa"/>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Участник бюджетного процесса, принимающий обязательства</w:t>
            </w:r>
          </w:p>
          <w:p w:rsidR="00CE0BF1" w:rsidRPr="00613457" w:rsidRDefault="00CE0BF1" w:rsidP="00DC6010">
            <w:pPr>
              <w:spacing w:line="240" w:lineRule="auto"/>
              <w:ind w:firstLine="0"/>
              <w:rPr>
                <w:sz w:val="16"/>
                <w:szCs w:val="16"/>
              </w:rPr>
            </w:pPr>
          </w:p>
        </w:tc>
        <w:tc>
          <w:tcPr>
            <w:tcW w:w="564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____________________________________________________________________________</w:t>
            </w:r>
          </w:p>
        </w:tc>
      </w:tr>
      <w:tr w:rsidR="00CE0BF1" w:rsidTr="00DC6010">
        <w:tc>
          <w:tcPr>
            <w:tcW w:w="4320" w:type="dxa"/>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Основание для передачи обязательств</w:t>
            </w:r>
          </w:p>
        </w:tc>
        <w:tc>
          <w:tcPr>
            <w:tcW w:w="564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______________________________________</w:t>
            </w:r>
          </w:p>
          <w:p w:rsidR="00CE0BF1" w:rsidRPr="00613457" w:rsidRDefault="00CE0BF1" w:rsidP="00DC6010">
            <w:pPr>
              <w:spacing w:line="240" w:lineRule="auto"/>
              <w:ind w:firstLine="0"/>
              <w:rPr>
                <w:sz w:val="16"/>
                <w:szCs w:val="16"/>
              </w:rPr>
            </w:pPr>
            <w:r w:rsidRPr="00613457">
              <w:rPr>
                <w:sz w:val="16"/>
                <w:szCs w:val="16"/>
              </w:rPr>
              <w:t>(наименование, номер, дата нормативно-правового акта)</w:t>
            </w: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1. Реквизиты документа-основания</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960"/>
        <w:gridCol w:w="960"/>
        <w:gridCol w:w="960"/>
        <w:gridCol w:w="1200"/>
        <w:gridCol w:w="1320"/>
        <w:gridCol w:w="1100"/>
      </w:tblGrid>
      <w:tr w:rsidR="00CE0BF1" w:rsidTr="00DC6010">
        <w:tc>
          <w:tcPr>
            <w:tcW w:w="346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Учетный номер бюджетного обязательства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Вид</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Номер</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начала действия</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Дата окончания действия</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w:t>
            </w:r>
          </w:p>
        </w:tc>
      </w:tr>
      <w:tr w:rsidR="00CE0BF1" w:rsidTr="00DC6010">
        <w:tc>
          <w:tcPr>
            <w:tcW w:w="346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r>
      <w:tr w:rsidR="00CE0BF1" w:rsidTr="00DC6010">
        <w:tc>
          <w:tcPr>
            <w:tcW w:w="346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p w:rsidR="00CE0BF1" w:rsidRPr="00613457" w:rsidRDefault="00CE0BF1" w:rsidP="00CE0BF1">
      <w:pPr>
        <w:spacing w:line="240" w:lineRule="auto"/>
        <w:ind w:firstLine="0"/>
        <w:jc w:val="center"/>
        <w:rPr>
          <w:sz w:val="16"/>
          <w:szCs w:val="16"/>
        </w:rPr>
      </w:pPr>
      <w:r w:rsidRPr="00613457">
        <w:rPr>
          <w:sz w:val="16"/>
          <w:szCs w:val="16"/>
        </w:rPr>
        <w:t>Раздел 2. Бюджетные обязательства</w:t>
      </w:r>
    </w:p>
    <w:p w:rsidR="00CE0BF1" w:rsidRPr="00613457" w:rsidRDefault="00CE0BF1" w:rsidP="00CE0BF1">
      <w:pPr>
        <w:spacing w:line="240" w:lineRule="auto"/>
        <w:ind w:firstLine="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56"/>
        <w:gridCol w:w="1715"/>
        <w:gridCol w:w="1173"/>
        <w:gridCol w:w="1303"/>
        <w:gridCol w:w="1132"/>
        <w:gridCol w:w="1132"/>
      </w:tblGrid>
      <w:tr w:rsidR="00CE0BF1" w:rsidTr="00DC6010">
        <w:tc>
          <w:tcPr>
            <w:tcW w:w="1757"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Обязательства, передаваемого участником бюджетного процесса</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Обязательства, принимаемого участником бюджетного процесса</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Наименование вида сре</w:t>
            </w:r>
            <w:proofErr w:type="gramStart"/>
            <w:r w:rsidRPr="00613457">
              <w:rPr>
                <w:sz w:val="16"/>
                <w:szCs w:val="16"/>
              </w:rPr>
              <w:t>дств дл</w:t>
            </w:r>
            <w:proofErr w:type="gramEnd"/>
            <w:r w:rsidRPr="00613457">
              <w:rPr>
                <w:sz w:val="16"/>
                <w:szCs w:val="16"/>
              </w:rPr>
              <w:t>я исполнения обязательства</w:t>
            </w:r>
          </w:p>
        </w:tc>
        <w:tc>
          <w:tcPr>
            <w:tcW w:w="2476"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финансового текущего года</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Сумма планового периода</w:t>
            </w:r>
          </w:p>
        </w:tc>
      </w:tr>
      <w:tr w:rsidR="00CE0BF1" w:rsidTr="00DC601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0BF1" w:rsidRPr="00613457" w:rsidRDefault="00CE0BF1" w:rsidP="00DC6010">
            <w:pPr>
              <w:spacing w:line="240" w:lineRule="auto"/>
              <w:ind w:firstLine="0"/>
              <w:jc w:val="left"/>
              <w:rPr>
                <w:sz w:val="16"/>
                <w:szCs w:val="16"/>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учтено</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исполнено</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первый год</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второй год</w:t>
            </w:r>
          </w:p>
        </w:tc>
      </w:tr>
      <w:tr w:rsidR="00CE0BF1" w:rsidTr="00DC6010">
        <w:tc>
          <w:tcPr>
            <w:tcW w:w="1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1</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3</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4</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6</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r w:rsidRPr="00613457">
              <w:rPr>
                <w:sz w:val="16"/>
                <w:szCs w:val="16"/>
              </w:rPr>
              <w:t>7</w:t>
            </w:r>
          </w:p>
        </w:tc>
      </w:tr>
      <w:tr w:rsidR="00CE0BF1" w:rsidTr="00DC6010">
        <w:tc>
          <w:tcPr>
            <w:tcW w:w="1757"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r w:rsidR="00CE0BF1" w:rsidTr="00DC6010">
        <w:tc>
          <w:tcPr>
            <w:tcW w:w="5228" w:type="dxa"/>
            <w:gridSpan w:val="3"/>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right"/>
              <w:rPr>
                <w:sz w:val="16"/>
                <w:szCs w:val="16"/>
              </w:rPr>
            </w:pPr>
            <w:r w:rsidRPr="00613457">
              <w:rPr>
                <w:sz w:val="16"/>
                <w:szCs w:val="16"/>
              </w:rPr>
              <w:t>итого</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jc w:val="center"/>
              <w:rPr>
                <w:sz w:val="16"/>
                <w:szCs w:val="16"/>
              </w:rPr>
            </w:pPr>
          </w:p>
        </w:tc>
      </w:tr>
    </w:tbl>
    <w:p w:rsidR="00CE0BF1" w:rsidRPr="00613457" w:rsidRDefault="00CE0BF1" w:rsidP="00CE0BF1">
      <w:pPr>
        <w:spacing w:line="240" w:lineRule="auto"/>
        <w:ind w:firstLine="0"/>
        <w:jc w:val="center"/>
        <w:rPr>
          <w:sz w:val="16"/>
          <w:szCs w:val="16"/>
        </w:rPr>
      </w:pPr>
    </w:p>
    <w:tbl>
      <w:tblPr>
        <w:tblW w:w="10321" w:type="dxa"/>
        <w:tblLook w:val="01E0" w:firstRow="1" w:lastRow="1" w:firstColumn="1" w:lastColumn="1" w:noHBand="0" w:noVBand="0"/>
      </w:tblPr>
      <w:tblGrid>
        <w:gridCol w:w="1585"/>
        <w:gridCol w:w="3388"/>
        <w:gridCol w:w="1585"/>
        <w:gridCol w:w="3538"/>
        <w:gridCol w:w="225"/>
      </w:tblGrid>
      <w:tr w:rsidR="00CE0BF1" w:rsidTr="00DC6010">
        <w:tc>
          <w:tcPr>
            <w:tcW w:w="4973" w:type="dxa"/>
            <w:gridSpan w:val="2"/>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Передающая сторона:</w:t>
            </w:r>
          </w:p>
          <w:p w:rsidR="00CE0BF1" w:rsidRPr="00613457" w:rsidRDefault="00CE0BF1" w:rsidP="00DC6010">
            <w:pPr>
              <w:spacing w:line="240" w:lineRule="auto"/>
              <w:ind w:firstLine="0"/>
              <w:jc w:val="center"/>
              <w:rPr>
                <w:sz w:val="16"/>
                <w:szCs w:val="16"/>
              </w:rPr>
            </w:pPr>
            <w:bookmarkStart w:id="0" w:name="_GoBack"/>
            <w:bookmarkEnd w:id="0"/>
          </w:p>
        </w:tc>
        <w:tc>
          <w:tcPr>
            <w:tcW w:w="5348" w:type="dxa"/>
            <w:gridSpan w:val="3"/>
            <w:shd w:val="clear" w:color="auto" w:fill="auto"/>
          </w:tcPr>
          <w:p w:rsidR="00CE0BF1" w:rsidRPr="00613457" w:rsidRDefault="00CE0BF1" w:rsidP="00DC6010">
            <w:pPr>
              <w:spacing w:line="240" w:lineRule="auto"/>
              <w:ind w:firstLine="0"/>
              <w:rPr>
                <w:sz w:val="16"/>
                <w:szCs w:val="16"/>
              </w:rPr>
            </w:pPr>
            <w:r w:rsidRPr="00613457">
              <w:rPr>
                <w:sz w:val="16"/>
                <w:szCs w:val="16"/>
              </w:rPr>
              <w:t>Принимающая сторона:</w:t>
            </w:r>
          </w:p>
          <w:p w:rsidR="00CE0BF1" w:rsidRPr="00613457" w:rsidRDefault="00CE0BF1" w:rsidP="00DC6010">
            <w:pPr>
              <w:spacing w:line="240" w:lineRule="auto"/>
              <w:ind w:firstLine="0"/>
              <w:jc w:val="center"/>
              <w:rPr>
                <w:sz w:val="16"/>
                <w:szCs w:val="16"/>
              </w:rPr>
            </w:pPr>
          </w:p>
        </w:tc>
      </w:tr>
      <w:tr w:rsidR="00CE0BF1" w:rsidTr="00DC6010">
        <w:trPr>
          <w:gridAfter w:val="1"/>
          <w:wAfter w:w="225" w:type="dxa"/>
        </w:trPr>
        <w:tc>
          <w:tcPr>
            <w:tcW w:w="1585" w:type="dxa"/>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Руководитель:</w:t>
            </w:r>
          </w:p>
        </w:tc>
        <w:tc>
          <w:tcPr>
            <w:tcW w:w="338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 _______  _________</w:t>
            </w:r>
          </w:p>
          <w:p w:rsidR="00CE0BF1" w:rsidRPr="00613457" w:rsidRDefault="00CE0BF1" w:rsidP="00DC6010">
            <w:pPr>
              <w:spacing w:line="240" w:lineRule="auto"/>
              <w:ind w:firstLine="0"/>
              <w:rPr>
                <w:sz w:val="16"/>
                <w:szCs w:val="16"/>
              </w:rPr>
            </w:pPr>
            <w:r w:rsidRPr="00613457">
              <w:rPr>
                <w:sz w:val="16"/>
                <w:szCs w:val="16"/>
              </w:rPr>
              <w:t>(должность) (подпись</w:t>
            </w:r>
            <w:proofErr w:type="gramStart"/>
            <w:r w:rsidRPr="00613457">
              <w:rPr>
                <w:sz w:val="16"/>
                <w:szCs w:val="16"/>
              </w:rPr>
              <w:t>)(</w:t>
            </w:r>
            <w:proofErr w:type="gramEnd"/>
            <w:r w:rsidRPr="00613457">
              <w:rPr>
                <w:sz w:val="16"/>
                <w:szCs w:val="16"/>
              </w:rPr>
              <w:t>расшифровка</w:t>
            </w:r>
          </w:p>
          <w:p w:rsidR="00CE0BF1" w:rsidRPr="00613457" w:rsidRDefault="00CE0BF1" w:rsidP="00DC6010">
            <w:pPr>
              <w:spacing w:line="240" w:lineRule="auto"/>
              <w:ind w:firstLine="0"/>
              <w:rPr>
                <w:sz w:val="16"/>
                <w:szCs w:val="16"/>
              </w:rPr>
            </w:pPr>
            <w:r w:rsidRPr="00613457">
              <w:rPr>
                <w:sz w:val="16"/>
                <w:szCs w:val="16"/>
              </w:rPr>
              <w:t xml:space="preserve">                                          подписи)</w:t>
            </w:r>
          </w:p>
        </w:tc>
        <w:tc>
          <w:tcPr>
            <w:tcW w:w="1585" w:type="dxa"/>
            <w:shd w:val="clear" w:color="auto" w:fill="auto"/>
          </w:tcPr>
          <w:p w:rsidR="00CE0BF1" w:rsidRPr="00613457" w:rsidRDefault="00CE0BF1" w:rsidP="00DC6010">
            <w:pPr>
              <w:spacing w:line="240" w:lineRule="auto"/>
              <w:ind w:firstLine="0"/>
              <w:rPr>
                <w:sz w:val="16"/>
                <w:szCs w:val="16"/>
              </w:rPr>
            </w:pPr>
            <w:r w:rsidRPr="00613457">
              <w:rPr>
                <w:sz w:val="16"/>
                <w:szCs w:val="16"/>
              </w:rPr>
              <w:t>Руководитель:</w:t>
            </w:r>
          </w:p>
        </w:tc>
        <w:tc>
          <w:tcPr>
            <w:tcW w:w="353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 _______  __________</w:t>
            </w:r>
          </w:p>
          <w:p w:rsidR="00CE0BF1" w:rsidRPr="00613457" w:rsidRDefault="00CE0BF1" w:rsidP="00DC6010">
            <w:pPr>
              <w:spacing w:line="240" w:lineRule="auto"/>
              <w:ind w:firstLine="0"/>
              <w:rPr>
                <w:sz w:val="16"/>
                <w:szCs w:val="16"/>
              </w:rPr>
            </w:pPr>
            <w:proofErr w:type="gramStart"/>
            <w:r w:rsidRPr="00613457">
              <w:rPr>
                <w:sz w:val="16"/>
                <w:szCs w:val="16"/>
              </w:rPr>
              <w:t>(должность) (подпись)  (расшифровка</w:t>
            </w:r>
            <w:proofErr w:type="gramEnd"/>
          </w:p>
          <w:p w:rsidR="00CE0BF1" w:rsidRPr="00613457" w:rsidRDefault="00CE0BF1" w:rsidP="00DC6010">
            <w:pPr>
              <w:spacing w:line="240" w:lineRule="auto"/>
              <w:ind w:firstLine="0"/>
              <w:rPr>
                <w:sz w:val="16"/>
                <w:szCs w:val="16"/>
              </w:rPr>
            </w:pPr>
            <w:r w:rsidRPr="00613457">
              <w:rPr>
                <w:sz w:val="16"/>
                <w:szCs w:val="16"/>
              </w:rPr>
              <w:t xml:space="preserve">                                          подписи)</w:t>
            </w:r>
          </w:p>
        </w:tc>
      </w:tr>
      <w:tr w:rsidR="00CE0BF1" w:rsidTr="00DC6010">
        <w:trPr>
          <w:gridAfter w:val="1"/>
          <w:wAfter w:w="225" w:type="dxa"/>
        </w:trPr>
        <w:tc>
          <w:tcPr>
            <w:tcW w:w="1585" w:type="dxa"/>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Главный бухгалтер (</w:t>
            </w:r>
            <w:proofErr w:type="spellStart"/>
            <w:proofErr w:type="gramStart"/>
            <w:r w:rsidRPr="00613457">
              <w:rPr>
                <w:sz w:val="16"/>
                <w:szCs w:val="16"/>
              </w:rPr>
              <w:t>уполномо-ченное</w:t>
            </w:r>
            <w:proofErr w:type="spellEnd"/>
            <w:proofErr w:type="gramEnd"/>
            <w:r w:rsidRPr="00613457">
              <w:rPr>
                <w:sz w:val="16"/>
                <w:szCs w:val="16"/>
              </w:rPr>
              <w:t xml:space="preserve"> лицо):</w:t>
            </w:r>
          </w:p>
        </w:tc>
        <w:tc>
          <w:tcPr>
            <w:tcW w:w="338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 _______  _________</w:t>
            </w:r>
          </w:p>
          <w:p w:rsidR="00CE0BF1" w:rsidRPr="00613457" w:rsidRDefault="00CE0BF1" w:rsidP="00DC6010">
            <w:pPr>
              <w:spacing w:line="240" w:lineRule="auto"/>
              <w:ind w:firstLine="0"/>
              <w:rPr>
                <w:sz w:val="16"/>
                <w:szCs w:val="16"/>
              </w:rPr>
            </w:pPr>
            <w:r w:rsidRPr="00613457">
              <w:rPr>
                <w:sz w:val="16"/>
                <w:szCs w:val="16"/>
              </w:rPr>
              <w:t>(должность) (подпись</w:t>
            </w:r>
            <w:proofErr w:type="gramStart"/>
            <w:r w:rsidRPr="00613457">
              <w:rPr>
                <w:sz w:val="16"/>
                <w:szCs w:val="16"/>
              </w:rPr>
              <w:t>)(</w:t>
            </w:r>
            <w:proofErr w:type="gramEnd"/>
            <w:r w:rsidRPr="00613457">
              <w:rPr>
                <w:sz w:val="16"/>
                <w:szCs w:val="16"/>
              </w:rPr>
              <w:t>расшифровка</w:t>
            </w:r>
          </w:p>
          <w:p w:rsidR="00CE0BF1" w:rsidRPr="00613457" w:rsidRDefault="00CE0BF1" w:rsidP="00DC6010">
            <w:pPr>
              <w:spacing w:line="240" w:lineRule="auto"/>
              <w:ind w:firstLine="0"/>
              <w:rPr>
                <w:sz w:val="16"/>
                <w:szCs w:val="16"/>
              </w:rPr>
            </w:pPr>
            <w:r w:rsidRPr="00613457">
              <w:rPr>
                <w:sz w:val="16"/>
                <w:szCs w:val="16"/>
              </w:rPr>
              <w:t xml:space="preserve">                                          подписи)</w:t>
            </w:r>
          </w:p>
        </w:tc>
        <w:tc>
          <w:tcPr>
            <w:tcW w:w="1585" w:type="dxa"/>
            <w:shd w:val="clear" w:color="auto" w:fill="auto"/>
          </w:tcPr>
          <w:p w:rsidR="00CE0BF1" w:rsidRPr="00613457" w:rsidRDefault="00CE0BF1" w:rsidP="00DC6010">
            <w:pPr>
              <w:spacing w:line="240" w:lineRule="auto"/>
              <w:ind w:firstLine="0"/>
              <w:rPr>
                <w:sz w:val="16"/>
                <w:szCs w:val="16"/>
              </w:rPr>
            </w:pPr>
            <w:r w:rsidRPr="00613457">
              <w:rPr>
                <w:sz w:val="16"/>
                <w:szCs w:val="16"/>
              </w:rPr>
              <w:t>Главный бухгалтер (</w:t>
            </w:r>
            <w:proofErr w:type="spellStart"/>
            <w:proofErr w:type="gramStart"/>
            <w:r w:rsidRPr="00613457">
              <w:rPr>
                <w:sz w:val="16"/>
                <w:szCs w:val="16"/>
              </w:rPr>
              <w:t>уполномо-ченное</w:t>
            </w:r>
            <w:proofErr w:type="spellEnd"/>
            <w:proofErr w:type="gramEnd"/>
            <w:r w:rsidRPr="00613457">
              <w:rPr>
                <w:sz w:val="16"/>
                <w:szCs w:val="16"/>
              </w:rPr>
              <w:t xml:space="preserve"> лицо):</w:t>
            </w:r>
          </w:p>
        </w:tc>
        <w:tc>
          <w:tcPr>
            <w:tcW w:w="3538" w:type="dxa"/>
            <w:shd w:val="clear" w:color="auto" w:fill="auto"/>
          </w:tcPr>
          <w:p w:rsidR="00CE0BF1" w:rsidRPr="00613457" w:rsidRDefault="00CE0BF1" w:rsidP="00DC6010">
            <w:pPr>
              <w:spacing w:line="240" w:lineRule="auto"/>
              <w:ind w:firstLine="0"/>
              <w:rPr>
                <w:sz w:val="16"/>
                <w:szCs w:val="16"/>
              </w:rPr>
            </w:pPr>
            <w:r w:rsidRPr="00613457">
              <w:rPr>
                <w:sz w:val="16"/>
                <w:szCs w:val="16"/>
              </w:rPr>
              <w:t>________ _______  __________</w:t>
            </w:r>
          </w:p>
          <w:p w:rsidR="00CE0BF1" w:rsidRPr="00613457" w:rsidRDefault="00CE0BF1" w:rsidP="00DC6010">
            <w:pPr>
              <w:spacing w:line="240" w:lineRule="auto"/>
              <w:ind w:firstLine="0"/>
              <w:rPr>
                <w:sz w:val="16"/>
                <w:szCs w:val="16"/>
              </w:rPr>
            </w:pPr>
            <w:proofErr w:type="gramStart"/>
            <w:r w:rsidRPr="00613457">
              <w:rPr>
                <w:sz w:val="16"/>
                <w:szCs w:val="16"/>
              </w:rPr>
              <w:t>(должность) (подпись)  (расшифровка</w:t>
            </w:r>
            <w:proofErr w:type="gramEnd"/>
          </w:p>
          <w:p w:rsidR="00CE0BF1" w:rsidRPr="00613457" w:rsidRDefault="00CE0BF1" w:rsidP="00DC6010">
            <w:pPr>
              <w:spacing w:line="240" w:lineRule="auto"/>
              <w:ind w:firstLine="0"/>
              <w:rPr>
                <w:sz w:val="16"/>
                <w:szCs w:val="16"/>
              </w:rPr>
            </w:pPr>
            <w:r w:rsidRPr="00613457">
              <w:rPr>
                <w:sz w:val="16"/>
                <w:szCs w:val="16"/>
              </w:rPr>
              <w:t xml:space="preserve">                                          подписи)</w:t>
            </w:r>
          </w:p>
        </w:tc>
      </w:tr>
      <w:tr w:rsidR="00CE0BF1" w:rsidTr="00DC6010">
        <w:tc>
          <w:tcPr>
            <w:tcW w:w="4973" w:type="dxa"/>
            <w:gridSpan w:val="2"/>
            <w:shd w:val="clear" w:color="auto" w:fill="auto"/>
            <w:tcMar>
              <w:top w:w="0" w:type="dxa"/>
              <w:left w:w="0" w:type="dxa"/>
              <w:bottom w:w="0" w:type="dxa"/>
              <w:right w:w="0" w:type="dxa"/>
            </w:tcMar>
          </w:tcPr>
          <w:p w:rsidR="00CE0BF1" w:rsidRPr="00613457" w:rsidRDefault="00CE0BF1" w:rsidP="00DC6010">
            <w:pPr>
              <w:spacing w:line="240" w:lineRule="auto"/>
              <w:ind w:firstLine="0"/>
              <w:rPr>
                <w:sz w:val="16"/>
                <w:szCs w:val="16"/>
              </w:rPr>
            </w:pPr>
            <w:r w:rsidRPr="00613457">
              <w:rPr>
                <w:sz w:val="16"/>
                <w:szCs w:val="16"/>
              </w:rPr>
              <w:t>«__» ________________ 201__ г.</w:t>
            </w:r>
          </w:p>
        </w:tc>
        <w:tc>
          <w:tcPr>
            <w:tcW w:w="5348" w:type="dxa"/>
            <w:gridSpan w:val="3"/>
            <w:shd w:val="clear" w:color="auto" w:fill="auto"/>
          </w:tcPr>
          <w:p w:rsidR="00CE0BF1" w:rsidRPr="00613457" w:rsidRDefault="00CE0BF1" w:rsidP="00DC6010">
            <w:pPr>
              <w:spacing w:line="240" w:lineRule="auto"/>
              <w:ind w:firstLine="0"/>
              <w:rPr>
                <w:sz w:val="16"/>
                <w:szCs w:val="16"/>
              </w:rPr>
            </w:pPr>
            <w:r w:rsidRPr="00613457">
              <w:rPr>
                <w:sz w:val="16"/>
                <w:szCs w:val="16"/>
              </w:rPr>
              <w:t>«__» ________________ 201__ г.</w:t>
            </w:r>
          </w:p>
        </w:tc>
      </w:tr>
    </w:tbl>
    <w:p w:rsidR="00CE0BF1" w:rsidRPr="00613457" w:rsidRDefault="00CE0BF1" w:rsidP="00CE0BF1">
      <w:pPr>
        <w:spacing w:line="240" w:lineRule="auto"/>
        <w:ind w:firstLine="0"/>
        <w:jc w:val="left"/>
        <w:rPr>
          <w:sz w:val="24"/>
          <w:szCs w:val="24"/>
        </w:rPr>
        <w:sectPr w:rsidR="00CE0BF1" w:rsidRPr="00613457">
          <w:pgSz w:w="11906" w:h="16838"/>
          <w:pgMar w:top="567" w:right="850" w:bottom="540" w:left="1304" w:header="709" w:footer="709" w:gutter="0"/>
          <w:cols w:space="720"/>
        </w:sectPr>
      </w:pPr>
    </w:p>
    <w:p w:rsidR="00CE0BF1" w:rsidRPr="00613457" w:rsidRDefault="00CE0BF1" w:rsidP="00CE0BF1">
      <w:pPr>
        <w:autoSpaceDE w:val="0"/>
        <w:autoSpaceDN w:val="0"/>
        <w:adjustRightInd w:val="0"/>
        <w:spacing w:line="240" w:lineRule="auto"/>
        <w:ind w:right="19772" w:firstLine="0"/>
        <w:jc w:val="left"/>
        <w:rPr>
          <w:rFonts w:ascii="Courier New" w:hAnsi="Courier New" w:cs="Courier New"/>
          <w:sz w:val="22"/>
          <w:szCs w:val="28"/>
        </w:rPr>
      </w:pPr>
      <w:r w:rsidRPr="00613457">
        <w:rPr>
          <w:sz w:val="22"/>
          <w:szCs w:val="16"/>
        </w:rPr>
        <w:lastRenderedPageBreak/>
        <w:tab/>
      </w:r>
    </w:p>
    <w:tbl>
      <w:tblPr>
        <w:tblW w:w="0" w:type="auto"/>
        <w:tblLook w:val="01E0" w:firstRow="1" w:lastRow="1" w:firstColumn="1" w:lastColumn="1" w:noHBand="0" w:noVBand="0"/>
      </w:tblPr>
      <w:tblGrid>
        <w:gridCol w:w="4571"/>
        <w:gridCol w:w="5000"/>
      </w:tblGrid>
      <w:tr w:rsidR="00CE0BF1" w:rsidTr="00DC6010">
        <w:tc>
          <w:tcPr>
            <w:tcW w:w="9348" w:type="dxa"/>
            <w:shd w:val="clear" w:color="auto" w:fill="auto"/>
          </w:tcPr>
          <w:p w:rsidR="00CE0BF1" w:rsidRPr="00613457" w:rsidRDefault="00CE0BF1" w:rsidP="00DC6010">
            <w:pPr>
              <w:spacing w:line="240" w:lineRule="auto"/>
              <w:ind w:firstLine="0"/>
              <w:jc w:val="left"/>
              <w:rPr>
                <w:sz w:val="28"/>
                <w:szCs w:val="28"/>
              </w:rPr>
            </w:pPr>
            <w:r w:rsidRPr="00613457">
              <w:rPr>
                <w:sz w:val="28"/>
                <w:szCs w:val="28"/>
              </w:rPr>
              <w:t>Согласовано:</w:t>
            </w:r>
          </w:p>
          <w:p w:rsidR="00CE0BF1" w:rsidRPr="00613457" w:rsidRDefault="00CE0BF1" w:rsidP="00DC6010">
            <w:pPr>
              <w:spacing w:line="240" w:lineRule="auto"/>
              <w:ind w:firstLine="0"/>
              <w:jc w:val="left"/>
              <w:rPr>
                <w:sz w:val="28"/>
                <w:szCs w:val="28"/>
              </w:rPr>
            </w:pPr>
            <w:r w:rsidRPr="00613457">
              <w:rPr>
                <w:sz w:val="28"/>
                <w:szCs w:val="28"/>
              </w:rPr>
              <w:t>_____________    _____________________</w:t>
            </w:r>
          </w:p>
          <w:p w:rsidR="00CE0BF1" w:rsidRPr="00613457" w:rsidRDefault="00CE0BF1" w:rsidP="00DC6010">
            <w:pPr>
              <w:spacing w:line="240" w:lineRule="auto"/>
              <w:ind w:firstLine="0"/>
              <w:jc w:val="left"/>
              <w:rPr>
                <w:sz w:val="22"/>
                <w:szCs w:val="22"/>
              </w:rPr>
            </w:pPr>
            <w:r w:rsidRPr="00613457">
              <w:rPr>
                <w:sz w:val="22"/>
                <w:szCs w:val="22"/>
              </w:rPr>
              <w:t xml:space="preserve">       (подпись)                   (расшифровка подписи)</w:t>
            </w:r>
          </w:p>
          <w:p w:rsidR="00CE0BF1" w:rsidRPr="00613457" w:rsidRDefault="00CE0BF1" w:rsidP="00DC6010">
            <w:pPr>
              <w:spacing w:line="240" w:lineRule="auto"/>
              <w:ind w:firstLine="0"/>
              <w:jc w:val="left"/>
              <w:rPr>
                <w:sz w:val="28"/>
                <w:szCs w:val="28"/>
              </w:rPr>
            </w:pPr>
            <w:r w:rsidRPr="00613457">
              <w:rPr>
                <w:sz w:val="28"/>
                <w:szCs w:val="28"/>
              </w:rPr>
              <w:t>«___» _______________ 201___ г.</w:t>
            </w:r>
          </w:p>
        </w:tc>
        <w:tc>
          <w:tcPr>
            <w:tcW w:w="5863" w:type="dxa"/>
            <w:shd w:val="clear" w:color="auto" w:fill="auto"/>
          </w:tcPr>
          <w:p w:rsidR="00CE0BF1" w:rsidRPr="00613457" w:rsidRDefault="00CE0BF1" w:rsidP="00DC6010">
            <w:pPr>
              <w:spacing w:line="240" w:lineRule="auto"/>
              <w:ind w:left="3230" w:firstLine="0"/>
              <w:jc w:val="center"/>
              <w:rPr>
                <w:sz w:val="24"/>
                <w:szCs w:val="24"/>
              </w:rPr>
            </w:pPr>
            <w:r w:rsidRPr="00613457">
              <w:rPr>
                <w:sz w:val="24"/>
                <w:szCs w:val="24"/>
              </w:rPr>
              <w:t>Приложение 4</w:t>
            </w:r>
          </w:p>
          <w:p w:rsidR="00CE0BF1" w:rsidRPr="00613457" w:rsidRDefault="00CE0BF1" w:rsidP="00DC6010">
            <w:pPr>
              <w:spacing w:line="240" w:lineRule="auto"/>
              <w:ind w:left="1790" w:firstLine="0"/>
              <w:jc w:val="left"/>
              <w:rPr>
                <w:sz w:val="24"/>
                <w:szCs w:val="24"/>
              </w:rPr>
            </w:pPr>
            <w:r w:rsidRPr="00613457">
              <w:rPr>
                <w:sz w:val="24"/>
                <w:szCs w:val="24"/>
              </w:rPr>
              <w:t>к Порядку исполнения  бюджета поселения  по расходам и источникам финансирования дефицита  бюджета поселения</w:t>
            </w:r>
          </w:p>
          <w:p w:rsidR="00CE0BF1" w:rsidRPr="00613457" w:rsidRDefault="00CE0BF1" w:rsidP="00DC6010">
            <w:pPr>
              <w:spacing w:line="240" w:lineRule="auto"/>
              <w:ind w:firstLine="0"/>
              <w:jc w:val="right"/>
              <w:rPr>
                <w:sz w:val="28"/>
                <w:szCs w:val="28"/>
              </w:rPr>
            </w:pPr>
          </w:p>
        </w:tc>
      </w:tr>
    </w:tbl>
    <w:p w:rsidR="00CE0BF1" w:rsidRPr="00613457" w:rsidRDefault="00CE0BF1" w:rsidP="00CE0BF1">
      <w:pPr>
        <w:spacing w:line="240" w:lineRule="auto"/>
        <w:ind w:firstLine="0"/>
        <w:jc w:val="left"/>
        <w:rPr>
          <w:sz w:val="24"/>
          <w:szCs w:val="24"/>
        </w:rPr>
      </w:pPr>
    </w:p>
    <w:p w:rsidR="00CE0BF1" w:rsidRPr="00613457" w:rsidRDefault="00CE0BF1" w:rsidP="00CE0BF1">
      <w:pPr>
        <w:spacing w:line="240" w:lineRule="auto"/>
        <w:ind w:firstLine="0"/>
        <w:jc w:val="center"/>
        <w:rPr>
          <w:b/>
          <w:sz w:val="28"/>
          <w:szCs w:val="28"/>
        </w:rPr>
      </w:pPr>
      <w:r w:rsidRPr="00613457">
        <w:rPr>
          <w:b/>
          <w:sz w:val="28"/>
          <w:szCs w:val="28"/>
        </w:rPr>
        <w:t>Заявка № ____ от _____ ___________ 201__ года</w:t>
      </w:r>
    </w:p>
    <w:p w:rsidR="00CE0BF1" w:rsidRPr="00613457" w:rsidRDefault="00CE0BF1" w:rsidP="00CE0BF1">
      <w:pPr>
        <w:spacing w:line="240" w:lineRule="auto"/>
        <w:ind w:firstLine="0"/>
        <w:jc w:val="center"/>
        <w:rPr>
          <w:sz w:val="28"/>
          <w:szCs w:val="28"/>
        </w:rPr>
      </w:pPr>
      <w:r w:rsidRPr="00613457">
        <w:rPr>
          <w:sz w:val="28"/>
          <w:szCs w:val="28"/>
        </w:rPr>
        <w:t xml:space="preserve">______________________________________________________  </w:t>
      </w:r>
      <w:r w:rsidRPr="00613457">
        <w:rPr>
          <w:b/>
          <w:sz w:val="22"/>
          <w:szCs w:val="22"/>
        </w:rPr>
        <w:t xml:space="preserve">на доведение объемов </w:t>
      </w:r>
      <w:r w:rsidRPr="00613457">
        <w:rPr>
          <w:b/>
          <w:bCs/>
          <w:sz w:val="22"/>
          <w:szCs w:val="22"/>
        </w:rPr>
        <w:t>финансирования, требующих санкционирования</w:t>
      </w:r>
      <w:r w:rsidRPr="00613457">
        <w:rPr>
          <w:b/>
          <w:sz w:val="22"/>
          <w:szCs w:val="22"/>
        </w:rPr>
        <w:t xml:space="preserve"> </w:t>
      </w:r>
    </w:p>
    <w:p w:rsidR="00CE0BF1" w:rsidRPr="00613457" w:rsidRDefault="00CE0BF1" w:rsidP="00CE0BF1">
      <w:pPr>
        <w:spacing w:line="240" w:lineRule="auto"/>
        <w:ind w:firstLine="0"/>
        <w:rPr>
          <w:sz w:val="22"/>
          <w:szCs w:val="22"/>
        </w:rPr>
      </w:pPr>
      <w:r w:rsidRPr="00613457">
        <w:rPr>
          <w:sz w:val="22"/>
          <w:szCs w:val="22"/>
        </w:rPr>
        <w:t xml:space="preserve">(наименование главного распорядителя средств  бюджета поселения  </w:t>
      </w:r>
      <w:proofErr w:type="gramStart"/>
      <w:r w:rsidRPr="00613457">
        <w:rPr>
          <w:sz w:val="24"/>
          <w:szCs w:val="24"/>
        </w:rPr>
        <w:t>согласно</w:t>
      </w:r>
      <w:proofErr w:type="gramEnd"/>
      <w:r w:rsidRPr="00613457">
        <w:rPr>
          <w:sz w:val="24"/>
          <w:szCs w:val="24"/>
        </w:rPr>
        <w:t xml:space="preserve"> утвержденного Устава)</w:t>
      </w:r>
    </w:p>
    <w:p w:rsidR="00CE0BF1" w:rsidRPr="00613457" w:rsidRDefault="00CE0BF1" w:rsidP="00CE0BF1">
      <w:pPr>
        <w:spacing w:line="240" w:lineRule="auto"/>
        <w:ind w:firstLine="0"/>
        <w:jc w:val="left"/>
        <w:rPr>
          <w:sz w:val="28"/>
          <w:szCs w:val="28"/>
        </w:rPr>
      </w:pPr>
      <w:r w:rsidRPr="00613457">
        <w:rPr>
          <w:sz w:val="28"/>
          <w:szCs w:val="28"/>
        </w:rPr>
        <w:t>Инн_______________________</w:t>
      </w:r>
    </w:p>
    <w:p w:rsidR="00CE0BF1" w:rsidRPr="00613457" w:rsidRDefault="00CE0BF1" w:rsidP="00CE0BF1">
      <w:pPr>
        <w:spacing w:line="240" w:lineRule="auto"/>
        <w:ind w:firstLine="0"/>
        <w:jc w:val="left"/>
        <w:rPr>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00"/>
        <w:gridCol w:w="1440"/>
        <w:gridCol w:w="1080"/>
        <w:gridCol w:w="1320"/>
        <w:gridCol w:w="872"/>
        <w:gridCol w:w="1048"/>
        <w:gridCol w:w="960"/>
        <w:gridCol w:w="5862"/>
      </w:tblGrid>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Глава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Раздел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Подраздел</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Целевая  статья</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Вид расходов</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Фонд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КОГСУ</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Сумма</w:t>
            </w: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4"/>
                <w:szCs w:val="24"/>
              </w:rPr>
            </w:pPr>
            <w:r w:rsidRPr="00613457">
              <w:rPr>
                <w:sz w:val="24"/>
                <w:szCs w:val="24"/>
              </w:rPr>
              <w:t>Основание возникновения денежного обязательства в соответствии с п. 3 ст. 219 БК РФ*</w:t>
            </w:r>
          </w:p>
        </w:tc>
      </w:tr>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r>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r>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r>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r>
      <w:tr w:rsidR="00CE0BF1" w:rsidTr="00DC6010">
        <w:tc>
          <w:tcPr>
            <w:tcW w:w="801"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CE0BF1" w:rsidRPr="00613457" w:rsidRDefault="00CE0BF1" w:rsidP="00DC6010">
            <w:pPr>
              <w:spacing w:line="240" w:lineRule="auto"/>
              <w:ind w:firstLine="0"/>
              <w:rPr>
                <w:sz w:val="28"/>
                <w:szCs w:val="28"/>
              </w:rPr>
            </w:pPr>
          </w:p>
        </w:tc>
      </w:tr>
    </w:tbl>
    <w:p w:rsidR="00CE0BF1" w:rsidRPr="00613457" w:rsidRDefault="00CE0BF1" w:rsidP="00CE0BF1">
      <w:pPr>
        <w:spacing w:line="240" w:lineRule="auto"/>
        <w:ind w:firstLine="0"/>
        <w:rPr>
          <w:sz w:val="28"/>
          <w:szCs w:val="28"/>
        </w:rPr>
      </w:pPr>
    </w:p>
    <w:tbl>
      <w:tblPr>
        <w:tblW w:w="14280" w:type="dxa"/>
        <w:tblInd w:w="88" w:type="dxa"/>
        <w:tblLook w:val="0000" w:firstRow="0" w:lastRow="0" w:firstColumn="0" w:lastColumn="0" w:noHBand="0" w:noVBand="0"/>
      </w:tblPr>
      <w:tblGrid>
        <w:gridCol w:w="6580"/>
        <w:gridCol w:w="2320"/>
        <w:gridCol w:w="1120"/>
        <w:gridCol w:w="4260"/>
      </w:tblGrid>
      <w:tr w:rsidR="00CE0BF1" w:rsidTr="00DC6010">
        <w:trPr>
          <w:trHeight w:val="315"/>
        </w:trPr>
        <w:tc>
          <w:tcPr>
            <w:tcW w:w="6580" w:type="dxa"/>
            <w:shd w:val="clear" w:color="auto" w:fill="auto"/>
            <w:vAlign w:val="center"/>
          </w:tcPr>
          <w:p w:rsidR="00CE0BF1" w:rsidRPr="00613457" w:rsidRDefault="00CE0BF1" w:rsidP="00DC6010">
            <w:pPr>
              <w:spacing w:line="240" w:lineRule="auto"/>
              <w:ind w:firstLine="0"/>
              <w:jc w:val="center"/>
              <w:rPr>
                <w:sz w:val="28"/>
                <w:szCs w:val="28"/>
              </w:rPr>
            </w:pPr>
            <w:r w:rsidRPr="00613457">
              <w:rPr>
                <w:sz w:val="28"/>
                <w:szCs w:val="28"/>
              </w:rPr>
              <w:t xml:space="preserve">Руководитель </w:t>
            </w:r>
          </w:p>
        </w:tc>
        <w:tc>
          <w:tcPr>
            <w:tcW w:w="2320" w:type="dxa"/>
            <w:tcBorders>
              <w:top w:val="nil"/>
              <w:left w:val="nil"/>
              <w:bottom w:val="single" w:sz="4" w:space="0" w:color="auto"/>
              <w:right w:val="nil"/>
            </w:tcBorders>
            <w:shd w:val="clear" w:color="auto" w:fill="auto"/>
            <w:vAlign w:val="center"/>
          </w:tcPr>
          <w:p w:rsidR="00CE0BF1" w:rsidRDefault="00CE0BF1" w:rsidP="00DC6010">
            <w:pPr>
              <w:spacing w:line="240" w:lineRule="auto"/>
              <w:ind w:firstLine="0"/>
              <w:jc w:val="center"/>
            </w:pPr>
            <w:r>
              <w:t> </w:t>
            </w:r>
          </w:p>
        </w:tc>
        <w:tc>
          <w:tcPr>
            <w:tcW w:w="1120" w:type="dxa"/>
            <w:shd w:val="clear" w:color="auto" w:fill="auto"/>
            <w:vAlign w:val="center"/>
          </w:tcPr>
          <w:p w:rsidR="00CE0BF1" w:rsidRDefault="00CE0BF1" w:rsidP="00DC6010">
            <w:pPr>
              <w:spacing w:line="240" w:lineRule="auto"/>
              <w:ind w:firstLine="0"/>
              <w:jc w:val="left"/>
            </w:pPr>
          </w:p>
        </w:tc>
        <w:tc>
          <w:tcPr>
            <w:tcW w:w="4260" w:type="dxa"/>
            <w:tcBorders>
              <w:top w:val="nil"/>
              <w:left w:val="nil"/>
              <w:bottom w:val="single" w:sz="4" w:space="0" w:color="auto"/>
              <w:right w:val="nil"/>
            </w:tcBorders>
            <w:shd w:val="clear" w:color="auto" w:fill="auto"/>
            <w:vAlign w:val="center"/>
          </w:tcPr>
          <w:p w:rsidR="00CE0BF1" w:rsidRDefault="00CE0BF1" w:rsidP="00DC6010">
            <w:pPr>
              <w:spacing w:line="240" w:lineRule="auto"/>
              <w:ind w:firstLine="0"/>
              <w:jc w:val="center"/>
            </w:pPr>
            <w:r>
              <w:t> </w:t>
            </w:r>
          </w:p>
        </w:tc>
      </w:tr>
      <w:tr w:rsidR="00CE0BF1" w:rsidTr="00DC6010">
        <w:trPr>
          <w:trHeight w:val="300"/>
        </w:trPr>
        <w:tc>
          <w:tcPr>
            <w:tcW w:w="6580" w:type="dxa"/>
            <w:shd w:val="clear" w:color="auto" w:fill="auto"/>
            <w:vAlign w:val="center"/>
          </w:tcPr>
          <w:p w:rsidR="00CE0BF1" w:rsidRPr="00613457" w:rsidRDefault="00CE0BF1" w:rsidP="00DC6010">
            <w:pPr>
              <w:spacing w:line="240" w:lineRule="auto"/>
              <w:ind w:firstLine="0"/>
              <w:jc w:val="center"/>
              <w:rPr>
                <w:sz w:val="28"/>
                <w:szCs w:val="28"/>
              </w:rPr>
            </w:pPr>
          </w:p>
        </w:tc>
        <w:tc>
          <w:tcPr>
            <w:tcW w:w="2320" w:type="dxa"/>
            <w:tcBorders>
              <w:top w:val="single" w:sz="4" w:space="0" w:color="auto"/>
              <w:left w:val="nil"/>
              <w:bottom w:val="single" w:sz="4" w:space="0" w:color="auto"/>
              <w:right w:val="nil"/>
            </w:tcBorders>
            <w:shd w:val="clear" w:color="auto" w:fill="auto"/>
            <w:vAlign w:val="center"/>
          </w:tcPr>
          <w:p w:rsidR="00CE0BF1" w:rsidRDefault="00CE0BF1" w:rsidP="00DC6010">
            <w:pPr>
              <w:spacing w:line="240" w:lineRule="auto"/>
              <w:ind w:firstLine="0"/>
              <w:jc w:val="center"/>
            </w:pPr>
            <w:r>
              <w:t>(подпись)</w:t>
            </w:r>
          </w:p>
        </w:tc>
        <w:tc>
          <w:tcPr>
            <w:tcW w:w="1120" w:type="dxa"/>
            <w:shd w:val="clear" w:color="auto" w:fill="auto"/>
            <w:vAlign w:val="center"/>
          </w:tcPr>
          <w:p w:rsidR="00CE0BF1" w:rsidRDefault="00CE0BF1" w:rsidP="00DC6010">
            <w:pPr>
              <w:spacing w:line="240" w:lineRule="auto"/>
              <w:ind w:firstLine="0"/>
              <w:jc w:val="left"/>
            </w:pPr>
          </w:p>
        </w:tc>
        <w:tc>
          <w:tcPr>
            <w:tcW w:w="4260" w:type="dxa"/>
            <w:tcBorders>
              <w:top w:val="single" w:sz="4" w:space="0" w:color="auto"/>
              <w:left w:val="nil"/>
              <w:bottom w:val="single" w:sz="4" w:space="0" w:color="auto"/>
              <w:right w:val="nil"/>
            </w:tcBorders>
            <w:shd w:val="clear" w:color="auto" w:fill="auto"/>
            <w:vAlign w:val="center"/>
          </w:tcPr>
          <w:p w:rsidR="00CE0BF1" w:rsidRDefault="00CE0BF1" w:rsidP="00DC6010">
            <w:pPr>
              <w:spacing w:line="240" w:lineRule="auto"/>
              <w:ind w:firstLine="0"/>
              <w:jc w:val="center"/>
            </w:pPr>
            <w:r>
              <w:t>(расшифровка подписи)</w:t>
            </w:r>
          </w:p>
        </w:tc>
      </w:tr>
      <w:tr w:rsidR="00CE0BF1" w:rsidTr="00DC6010">
        <w:trPr>
          <w:trHeight w:val="300"/>
        </w:trPr>
        <w:tc>
          <w:tcPr>
            <w:tcW w:w="6580" w:type="dxa"/>
            <w:shd w:val="clear" w:color="auto" w:fill="auto"/>
            <w:vAlign w:val="center"/>
          </w:tcPr>
          <w:p w:rsidR="00CE0BF1" w:rsidRPr="00613457" w:rsidRDefault="00CE0BF1" w:rsidP="00DC6010">
            <w:pPr>
              <w:spacing w:line="240" w:lineRule="auto"/>
              <w:ind w:firstLine="0"/>
              <w:jc w:val="center"/>
              <w:rPr>
                <w:sz w:val="28"/>
                <w:szCs w:val="28"/>
              </w:rPr>
            </w:pPr>
            <w:r w:rsidRPr="00613457">
              <w:rPr>
                <w:sz w:val="28"/>
                <w:szCs w:val="28"/>
              </w:rPr>
              <w:t>Главный бухгалтер</w:t>
            </w:r>
          </w:p>
          <w:p w:rsidR="00CE0BF1" w:rsidRPr="00613457" w:rsidRDefault="00CE0BF1" w:rsidP="00DC6010">
            <w:pPr>
              <w:spacing w:line="240" w:lineRule="auto"/>
              <w:ind w:firstLine="0"/>
              <w:jc w:val="center"/>
              <w:rPr>
                <w:sz w:val="28"/>
                <w:szCs w:val="28"/>
              </w:rPr>
            </w:pPr>
          </w:p>
        </w:tc>
        <w:tc>
          <w:tcPr>
            <w:tcW w:w="2320" w:type="dxa"/>
            <w:tcBorders>
              <w:top w:val="single" w:sz="4" w:space="0" w:color="auto"/>
              <w:left w:val="nil"/>
              <w:bottom w:val="nil"/>
              <w:right w:val="nil"/>
            </w:tcBorders>
            <w:shd w:val="clear" w:color="auto" w:fill="auto"/>
            <w:vAlign w:val="center"/>
          </w:tcPr>
          <w:p w:rsidR="00CE0BF1" w:rsidRDefault="00CE0BF1" w:rsidP="00DC6010">
            <w:pPr>
              <w:spacing w:line="240" w:lineRule="auto"/>
              <w:ind w:firstLine="0"/>
              <w:jc w:val="center"/>
            </w:pPr>
            <w:r>
              <w:t>(подпись)</w:t>
            </w:r>
          </w:p>
        </w:tc>
        <w:tc>
          <w:tcPr>
            <w:tcW w:w="1120" w:type="dxa"/>
            <w:shd w:val="clear" w:color="auto" w:fill="auto"/>
            <w:vAlign w:val="center"/>
          </w:tcPr>
          <w:p w:rsidR="00CE0BF1" w:rsidRDefault="00CE0BF1" w:rsidP="00DC6010">
            <w:pPr>
              <w:spacing w:line="240" w:lineRule="auto"/>
              <w:ind w:firstLine="0"/>
              <w:jc w:val="left"/>
            </w:pPr>
          </w:p>
        </w:tc>
        <w:tc>
          <w:tcPr>
            <w:tcW w:w="4260" w:type="dxa"/>
            <w:tcBorders>
              <w:top w:val="single" w:sz="4" w:space="0" w:color="auto"/>
              <w:left w:val="nil"/>
              <w:bottom w:val="nil"/>
              <w:right w:val="nil"/>
            </w:tcBorders>
            <w:shd w:val="clear" w:color="auto" w:fill="auto"/>
            <w:vAlign w:val="center"/>
          </w:tcPr>
          <w:p w:rsidR="00CE0BF1" w:rsidRDefault="00CE0BF1" w:rsidP="00DC6010">
            <w:pPr>
              <w:spacing w:line="240" w:lineRule="auto"/>
              <w:ind w:firstLine="0"/>
              <w:jc w:val="center"/>
            </w:pPr>
            <w:r>
              <w:t>(расшифровка подписи)</w:t>
            </w:r>
          </w:p>
        </w:tc>
      </w:tr>
    </w:tbl>
    <w:p w:rsidR="00CE0BF1" w:rsidRPr="00613457" w:rsidRDefault="00CE0BF1" w:rsidP="00CE0BF1">
      <w:pPr>
        <w:spacing w:line="240" w:lineRule="auto"/>
        <w:ind w:firstLine="0"/>
        <w:rPr>
          <w:sz w:val="24"/>
          <w:szCs w:val="24"/>
        </w:rPr>
      </w:pPr>
      <w:r>
        <w:t>__________________________________________________________________________________________________</w:t>
      </w:r>
      <w:r w:rsidRPr="00613457">
        <w:rPr>
          <w:sz w:val="24"/>
          <w:szCs w:val="24"/>
        </w:rPr>
        <w:t>___________________________</w:t>
      </w:r>
    </w:p>
    <w:p w:rsidR="00CE0BF1" w:rsidRDefault="00CE0BF1" w:rsidP="00CE0BF1">
      <w:pPr>
        <w:autoSpaceDE w:val="0"/>
        <w:autoSpaceDN w:val="0"/>
        <w:adjustRightInd w:val="0"/>
        <w:spacing w:line="240" w:lineRule="auto"/>
        <w:ind w:firstLine="720"/>
      </w:pPr>
      <w:proofErr w:type="gramStart"/>
      <w:r>
        <w:t>* Заполняется путем внесения в данное поле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акт приемки-передачи), выполнении работ (акт выполненных работ), оказании услуг (счет</w:t>
      </w:r>
      <w:proofErr w:type="gramEnd"/>
      <w:r>
        <w:t xml:space="preserve">), </w:t>
      </w:r>
      <w:proofErr w:type="gramStart"/>
      <w:r>
        <w:t>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администрации Новосибирской области, администрации Тогучинского района, администрации Буготакского сельсовета, правовыми актами Российской Федерации, Новосибирской области, Тогучинского района и администрации Буготакского сельсовета, а также предельных сроков финансирования данных денежных обязательств в соответствии с указанными документам.</w:t>
      </w:r>
      <w:proofErr w:type="gramEnd"/>
    </w:p>
    <w:p w:rsidR="000E47D6" w:rsidRDefault="003B6D57"/>
    <w:sectPr w:rsidR="000E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1"/>
    <w:rsid w:val="000C57C3"/>
    <w:rsid w:val="000F7983"/>
    <w:rsid w:val="003B6D57"/>
    <w:rsid w:val="00CE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F1"/>
    <w:pPr>
      <w:spacing w:after="0" w:line="360" w:lineRule="auto"/>
      <w:ind w:firstLine="1134"/>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F1"/>
    <w:pPr>
      <w:spacing w:after="0" w:line="360" w:lineRule="auto"/>
      <w:ind w:firstLine="1134"/>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2022-06-16T02:54:00Z</dcterms:created>
  <dcterms:modified xsi:type="dcterms:W3CDTF">2022-06-16T02:54:00Z</dcterms:modified>
</cp:coreProperties>
</file>