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B2" w:rsidRDefault="00A66EB2" w:rsidP="00661B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67F0" w:rsidRPr="002D0777" w:rsidRDefault="00F367F0" w:rsidP="00661B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367F0" w:rsidRP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367F0">
        <w:rPr>
          <w:rFonts w:ascii="Times New Roman" w:hAnsi="Times New Roman"/>
          <w:sz w:val="28"/>
          <w:szCs w:val="28"/>
        </w:rPr>
        <w:t>тверждено</w:t>
      </w:r>
    </w:p>
    <w:p w:rsidR="00F367F0" w:rsidRP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F367F0" w:rsidRP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Буготакского сельсовета </w:t>
      </w:r>
    </w:p>
    <w:p w:rsidR="00F367F0" w:rsidRP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Тогучинского района</w:t>
      </w:r>
    </w:p>
    <w:p w:rsidR="00F367F0" w:rsidRP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Новосибирской области</w:t>
      </w:r>
    </w:p>
    <w:p w:rsid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тридцать первой сессии пятого</w:t>
      </w:r>
    </w:p>
    <w:p w:rsidR="00F367F0" w:rsidRDefault="00F367F0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от 25.02.2020</w:t>
      </w:r>
      <w:r w:rsidRPr="00F367F0">
        <w:rPr>
          <w:rFonts w:ascii="Times New Roman" w:hAnsi="Times New Roman"/>
          <w:sz w:val="28"/>
          <w:szCs w:val="28"/>
        </w:rPr>
        <w:t xml:space="preserve"> </w:t>
      </w:r>
    </w:p>
    <w:p w:rsidR="007E1A26" w:rsidRDefault="007E1A26" w:rsidP="00F367F0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ИЗМЕНЕНО</w:t>
      </w:r>
    </w:p>
    <w:p w:rsidR="007E1A26" w:rsidRPr="00F367F0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7E1A26" w:rsidRPr="00F367F0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Буготакского сельсовета </w:t>
      </w:r>
    </w:p>
    <w:p w:rsidR="007E1A26" w:rsidRPr="00F367F0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Тогучинского района</w:t>
      </w:r>
    </w:p>
    <w:p w:rsidR="007E1A26" w:rsidRPr="00F367F0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Новосибирской области</w:t>
      </w:r>
    </w:p>
    <w:p w:rsidR="007E1A26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тридцать </w:t>
      </w:r>
      <w:r>
        <w:rPr>
          <w:rFonts w:ascii="Times New Roman" w:hAnsi="Times New Roman"/>
          <w:sz w:val="28"/>
          <w:szCs w:val="28"/>
        </w:rPr>
        <w:t>седьмой</w:t>
      </w:r>
      <w:r w:rsidRPr="00F367F0">
        <w:rPr>
          <w:rFonts w:ascii="Times New Roman" w:hAnsi="Times New Roman"/>
          <w:sz w:val="28"/>
          <w:szCs w:val="28"/>
        </w:rPr>
        <w:t xml:space="preserve"> сессии пятого</w:t>
      </w:r>
    </w:p>
    <w:p w:rsidR="007E1A26" w:rsidRDefault="007E1A26" w:rsidP="007E1A26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.2020</w:t>
      </w:r>
      <w:r w:rsidRPr="00F367F0">
        <w:rPr>
          <w:rFonts w:ascii="Times New Roman" w:hAnsi="Times New Roman"/>
          <w:sz w:val="28"/>
          <w:szCs w:val="28"/>
        </w:rPr>
        <w:t xml:space="preserve"> </w:t>
      </w:r>
    </w:p>
    <w:p w:rsidR="007E1A26" w:rsidRPr="00F367F0" w:rsidRDefault="007E1A26" w:rsidP="003D6F0C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3D6F0C" w:rsidRPr="003D6F0C" w:rsidRDefault="003D6F0C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F0C">
        <w:rPr>
          <w:rFonts w:ascii="Times New Roman" w:hAnsi="Times New Roman"/>
          <w:sz w:val="28"/>
          <w:szCs w:val="28"/>
        </w:rPr>
        <w:t>Форма</w:t>
      </w:r>
    </w:p>
    <w:p w:rsidR="003D6F0C" w:rsidRPr="003D6F0C" w:rsidRDefault="003D6F0C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F0C">
        <w:rPr>
          <w:rFonts w:ascii="Times New Roman" w:hAnsi="Times New Roman"/>
          <w:sz w:val="28"/>
          <w:szCs w:val="28"/>
        </w:rPr>
        <w:t>представления и состав сведений об утвержденных перечнях</w:t>
      </w:r>
    </w:p>
    <w:p w:rsidR="00F367F0" w:rsidRPr="00F367F0" w:rsidRDefault="00F367F0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</w:t>
      </w:r>
      <w:r w:rsidR="003D6F0C">
        <w:rPr>
          <w:rFonts w:ascii="Times New Roman" w:hAnsi="Times New Roman"/>
          <w:sz w:val="28"/>
          <w:szCs w:val="28"/>
        </w:rPr>
        <w:t xml:space="preserve"> </w:t>
      </w:r>
      <w:r w:rsidRPr="00F367F0">
        <w:rPr>
          <w:rFonts w:ascii="Times New Roman" w:hAnsi="Times New Roman"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</w:t>
      </w:r>
      <w:r w:rsidR="00661B72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и организациям, а также </w:t>
      </w:r>
      <w:proofErr w:type="spellStart"/>
      <w:r w:rsidR="00661B72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661B72">
        <w:rPr>
          <w:rFonts w:ascii="Times New Roman" w:hAnsi="Times New Roman"/>
          <w:sz w:val="28"/>
          <w:szCs w:val="28"/>
        </w:rPr>
        <w:t xml:space="preserve"> гражданам</w:t>
      </w:r>
      <w:r w:rsidR="003D6F0C">
        <w:rPr>
          <w:rFonts w:ascii="Times New Roman" w:hAnsi="Times New Roman"/>
          <w:sz w:val="28"/>
          <w:szCs w:val="28"/>
        </w:rPr>
        <w:t>,</w:t>
      </w:r>
    </w:p>
    <w:p w:rsidR="00F367F0" w:rsidRPr="00F367F0" w:rsidRDefault="00F367F0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F0">
        <w:rPr>
          <w:rFonts w:ascii="Times New Roman" w:hAnsi="Times New Roman"/>
          <w:sz w:val="28"/>
          <w:szCs w:val="28"/>
        </w:rPr>
        <w:t>образующим инфраструктуру</w:t>
      </w:r>
      <w:r w:rsidR="003D6F0C">
        <w:rPr>
          <w:rFonts w:ascii="Times New Roman" w:hAnsi="Times New Roman"/>
          <w:sz w:val="28"/>
          <w:szCs w:val="28"/>
        </w:rPr>
        <w:t xml:space="preserve"> </w:t>
      </w:r>
      <w:r w:rsidRPr="00F367F0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</w:t>
      </w:r>
    </w:p>
    <w:p w:rsidR="00F367F0" w:rsidRDefault="00F367F0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94A" w:rsidRDefault="009E094A" w:rsidP="009E094A">
      <w:pPr>
        <w:pStyle w:val="ConsPlusNormal"/>
        <w:jc w:val="both"/>
      </w:pPr>
    </w:p>
    <w:tbl>
      <w:tblPr>
        <w:tblW w:w="975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Буготакского сельсовета Тогучинского района Новосибирской области</w:t>
            </w:r>
          </w:p>
        </w:tc>
      </w:tr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633410, НСО, Тогучинский район, с.Буготак,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ентральный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д.10</w:t>
            </w:r>
          </w:p>
        </w:tc>
      </w:tr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Ф.И.О. исполнителя</w:t>
            </w:r>
          </w:p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(отчество указывается при наличии)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Авдеева А.А.</w:t>
            </w:r>
          </w:p>
        </w:tc>
      </w:tr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83834026583</w:t>
            </w:r>
          </w:p>
        </w:tc>
      </w:tr>
      <w:tr w:rsidR="009E094A" w:rsidRPr="00A66EB2" w:rsidTr="0024655C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314E08" w:rsidRDefault="00314E08" w:rsidP="0024655C">
            <w:pPr>
              <w:pStyle w:val="ConsPlusNormal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bugotak@mail.ru</w:t>
            </w:r>
          </w:p>
        </w:tc>
      </w:tr>
      <w:tr w:rsidR="009E094A" w:rsidRPr="00A66EB2" w:rsidTr="0024655C">
        <w:trPr>
          <w:trHeight w:val="23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 xml:space="preserve">Адрес страницы в информационно-телекоммуникационной сети "Интернет" с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314E08" w:rsidP="00314E0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ugotak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.nso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.ru</w:t>
            </w:r>
          </w:p>
        </w:tc>
      </w:tr>
    </w:tbl>
    <w:p w:rsidR="009E094A" w:rsidRPr="00A66EB2" w:rsidRDefault="009E094A" w:rsidP="009E094A">
      <w:pPr>
        <w:pStyle w:val="ConsPlusNormal"/>
        <w:jc w:val="both"/>
        <w:rPr>
          <w:rFonts w:ascii="Times New Roman" w:hAnsi="Times New Roman" w:cs="Times New Roman"/>
          <w:sz w:val="24"/>
        </w:rPr>
        <w:sectPr w:rsidR="009E094A" w:rsidRPr="00A66EB2"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tbl>
      <w:tblPr>
        <w:tblW w:w="1366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1191"/>
        <w:gridCol w:w="1078"/>
        <w:gridCol w:w="1304"/>
        <w:gridCol w:w="1643"/>
        <w:gridCol w:w="1588"/>
        <w:gridCol w:w="1077"/>
        <w:gridCol w:w="1191"/>
        <w:gridCol w:w="1190"/>
        <w:gridCol w:w="1417"/>
        <w:gridCol w:w="1586"/>
      </w:tblGrid>
      <w:tr w:rsidR="009E094A" w:rsidRPr="00A66EB2" w:rsidTr="0024655C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N </w:t>
            </w: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6EB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Адрес (местоположение) объекта</w:t>
            </w:r>
          </w:p>
        </w:tc>
        <w:tc>
          <w:tcPr>
            <w:tcW w:w="10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Структурированный адрес объекта</w:t>
            </w:r>
          </w:p>
        </w:tc>
      </w:tr>
      <w:tr w:rsidR="009E094A" w:rsidRPr="00A66EB2" w:rsidTr="0024655C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субъекта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 xml:space="preserve">Наименование муниципального </w:t>
            </w: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9E094A" w:rsidRPr="00A66EB2" w:rsidTr="0024655C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14E08" w:rsidRPr="00A66EB2" w:rsidTr="0024655C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9E094A" w:rsidRPr="00A66EB2" w:rsidRDefault="009E094A" w:rsidP="009E094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13646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2"/>
        <w:gridCol w:w="964"/>
        <w:gridCol w:w="1531"/>
        <w:gridCol w:w="737"/>
        <w:gridCol w:w="1077"/>
        <w:gridCol w:w="1418"/>
        <w:gridCol w:w="1416"/>
        <w:gridCol w:w="1362"/>
        <w:gridCol w:w="1303"/>
        <w:gridCol w:w="1287"/>
        <w:gridCol w:w="1359"/>
      </w:tblGrid>
      <w:tr w:rsidR="009E094A" w:rsidRPr="00A66EB2" w:rsidTr="00314E08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Вид объекта недвижимости; движимое имущество</w:t>
            </w:r>
          </w:p>
        </w:tc>
        <w:tc>
          <w:tcPr>
            <w:tcW w:w="12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Сведения о недвижимом имуществе или его части</w:t>
            </w:r>
          </w:p>
        </w:tc>
      </w:tr>
      <w:tr w:rsidR="009E094A" w:rsidRPr="00A66EB2" w:rsidTr="00314E08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объекта учета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 (при наличии сведений)</w:t>
            </w:r>
          </w:p>
        </w:tc>
      </w:tr>
      <w:tr w:rsidR="009E094A" w:rsidRPr="00A66EB2" w:rsidTr="00314E08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Тип (кадастровый, условный (при наличии)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для земельных участков, зданий (строений), помещений; протяженность, объем, площадь,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глубина залегания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фактическое </w:t>
            </w: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A66EB2">
              <w:rPr>
                <w:rFonts w:ascii="Times New Roman" w:hAnsi="Times New Roman" w:cs="Times New Roman"/>
                <w:sz w:val="24"/>
              </w:rPr>
              <w:t xml:space="preserve">/проектируемое значение (для зданий (строений), сооружений, строительство которых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не завершено)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единица измерения (для площади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кв. м; для протяженности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м; для глубины залегания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м; для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объема </w:t>
            </w:r>
            <w:r w:rsidR="00314E08">
              <w:rPr>
                <w:rFonts w:ascii="Times New Roman" w:hAnsi="Times New Roman" w:cs="Times New Roman"/>
                <w:sz w:val="24"/>
              </w:rPr>
              <w:t>–</w:t>
            </w:r>
            <w:r w:rsidRPr="00A66EB2">
              <w:rPr>
                <w:rFonts w:ascii="Times New Roman" w:hAnsi="Times New Roman" w:cs="Times New Roman"/>
                <w:sz w:val="24"/>
              </w:rPr>
              <w:t xml:space="preserve"> куб. м)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земель, к которой отнесен земельный участок, если объектом недвижимости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является земельный участок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вид или виды разрешенного использования земельного участка, здания, сооружени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я, помещения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94A" w:rsidRPr="00A66EB2" w:rsidTr="00314E0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314E08" w:rsidRPr="00A66EB2" w:rsidTr="00314E0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4E08" w:rsidRPr="00A66EB2" w:rsidRDefault="00314E08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FA17F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E094A" w:rsidRPr="00A66EB2" w:rsidRDefault="009E094A" w:rsidP="009E094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15136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5"/>
        <w:gridCol w:w="795"/>
        <w:gridCol w:w="227"/>
        <w:gridCol w:w="681"/>
        <w:gridCol w:w="567"/>
        <w:gridCol w:w="680"/>
        <w:gridCol w:w="285"/>
        <w:gridCol w:w="1245"/>
        <w:gridCol w:w="398"/>
        <w:gridCol w:w="566"/>
        <w:gridCol w:w="851"/>
        <w:gridCol w:w="114"/>
        <w:gridCol w:w="623"/>
        <w:gridCol w:w="907"/>
        <w:gridCol w:w="342"/>
        <w:gridCol w:w="791"/>
        <w:gridCol w:w="964"/>
        <w:gridCol w:w="851"/>
        <w:gridCol w:w="737"/>
        <w:gridCol w:w="907"/>
        <w:gridCol w:w="1130"/>
      </w:tblGrid>
      <w:tr w:rsidR="009E094A" w:rsidRPr="00A66EB2" w:rsidTr="00314E08">
        <w:tc>
          <w:tcPr>
            <w:tcW w:w="59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Состав (принадлежности) имущества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E094A" w:rsidRPr="00A66EB2" w:rsidTr="00314E08">
        <w:tc>
          <w:tcPr>
            <w:tcW w:w="5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</w:t>
            </w: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среднего предпринимательства</w:t>
            </w:r>
          </w:p>
        </w:tc>
        <w:tc>
          <w:tcPr>
            <w:tcW w:w="4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9E094A" w:rsidRPr="00A66EB2" w:rsidTr="00314E08"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6EB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66EB2">
              <w:rPr>
                <w:rFonts w:ascii="Times New Roman" w:hAnsi="Times New Roman" w:cs="Times New Roman"/>
                <w:sz w:val="24"/>
              </w:rPr>
              <w:t>) котором расположен объект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правообладатель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арендатор (пользователь)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66EB2">
              <w:rPr>
                <w:rFonts w:ascii="Times New Roman" w:hAnsi="Times New Roman" w:cs="Times New Roman"/>
                <w:sz w:val="24"/>
              </w:rPr>
              <w:t>документы-основание</w:t>
            </w:r>
            <w:proofErr w:type="gramEnd"/>
          </w:p>
        </w:tc>
      </w:tr>
      <w:tr w:rsidR="009E094A" w:rsidRPr="00A66EB2" w:rsidTr="00314E08"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дата заключения договора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дата окончания действия договора</w:t>
            </w:r>
          </w:p>
        </w:tc>
      </w:tr>
      <w:tr w:rsidR="009E094A" w:rsidRPr="00A66EB2" w:rsidTr="00314E0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314E08" w:rsidRPr="00A66EB2" w:rsidTr="00314E0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1D6A8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E094A" w:rsidRPr="00A66EB2" w:rsidTr="00314E08">
        <w:trPr>
          <w:gridAfter w:val="6"/>
          <w:wAfter w:w="5380" w:type="dxa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Указать одно из значений: в перечне (изменениях в перечень)</w:t>
            </w:r>
          </w:p>
        </w:tc>
        <w:tc>
          <w:tcPr>
            <w:tcW w:w="7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E094A" w:rsidRPr="00A66EB2" w:rsidTr="00314E08">
        <w:trPr>
          <w:gridAfter w:val="6"/>
          <w:wAfter w:w="5380" w:type="dxa"/>
        </w:trPr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наименование органа, принявшего документ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вид документа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реквизиты документа</w:t>
            </w:r>
          </w:p>
        </w:tc>
      </w:tr>
      <w:tr w:rsidR="009E094A" w:rsidRPr="00A66EB2" w:rsidTr="00314E08">
        <w:trPr>
          <w:gridAfter w:val="6"/>
          <w:wAfter w:w="5380" w:type="dxa"/>
        </w:trPr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</w:tr>
      <w:tr w:rsidR="009E094A" w:rsidRPr="00A66EB2" w:rsidTr="00314E08">
        <w:trPr>
          <w:gridAfter w:val="6"/>
          <w:wAfter w:w="5380" w:type="dxa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4A" w:rsidRPr="00A66EB2" w:rsidRDefault="009E094A" w:rsidP="0024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66EB2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314E08" w:rsidRPr="00A66EB2" w:rsidTr="00314E08">
        <w:trPr>
          <w:gridAfter w:val="6"/>
          <w:wAfter w:w="5380" w:type="dxa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AA06A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AA06A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AA06A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AA06A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08" w:rsidRDefault="00314E08">
            <w:r w:rsidRPr="00AA06A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E094A" w:rsidRDefault="009E094A" w:rsidP="009E094A">
      <w:pPr>
        <w:sectPr w:rsidR="009E094A">
          <w:pgSz w:w="16838" w:h="11906" w:orient="landscape"/>
          <w:pgMar w:top="1133" w:right="397" w:bottom="566" w:left="397" w:header="0" w:footer="0" w:gutter="0"/>
          <w:cols w:space="720"/>
          <w:formProt w:val="0"/>
          <w:docGrid w:linePitch="100"/>
        </w:sectPr>
      </w:pPr>
    </w:p>
    <w:p w:rsidR="009E094A" w:rsidRDefault="009E094A" w:rsidP="009E094A">
      <w:pPr>
        <w:pStyle w:val="ConsPlusNormal"/>
        <w:jc w:val="both"/>
      </w:pPr>
    </w:p>
    <w:p w:rsidR="009E094A" w:rsidRPr="00F367F0" w:rsidRDefault="009E094A" w:rsidP="003D6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E094A" w:rsidRPr="00F3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7"/>
    <w:rsid w:val="002D0777"/>
    <w:rsid w:val="00314E08"/>
    <w:rsid w:val="003D6D09"/>
    <w:rsid w:val="003D6F0C"/>
    <w:rsid w:val="00414D2A"/>
    <w:rsid w:val="00541930"/>
    <w:rsid w:val="00661B72"/>
    <w:rsid w:val="007E1A26"/>
    <w:rsid w:val="00820279"/>
    <w:rsid w:val="009A6E7D"/>
    <w:rsid w:val="009E094A"/>
    <w:rsid w:val="00A66EB2"/>
    <w:rsid w:val="00B17373"/>
    <w:rsid w:val="00C94189"/>
    <w:rsid w:val="00D47243"/>
    <w:rsid w:val="00DD3AD7"/>
    <w:rsid w:val="00DF5661"/>
    <w:rsid w:val="00E304EF"/>
    <w:rsid w:val="00EE2112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3D6F0C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3D6F0C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2025-06-11T08:11:00Z</dcterms:created>
  <dcterms:modified xsi:type="dcterms:W3CDTF">2025-06-11T08:20:00Z</dcterms:modified>
</cp:coreProperties>
</file>